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3DA5" w:rsidRPr="00913DA5" w:rsidRDefault="00913DA5" w:rsidP="00913DA5">
      <w:pPr>
        <w:spacing w:before="240"/>
        <w:jc w:val="center"/>
        <w:rPr>
          <w:rFonts w:ascii="標楷體" w:eastAsia="標楷體" w:hAnsi="標楷體"/>
          <w:b/>
          <w:color w:val="000000"/>
          <w:sz w:val="28"/>
          <w:szCs w:val="28"/>
        </w:rPr>
      </w:pPr>
      <w:r w:rsidRPr="00913DA5">
        <w:rPr>
          <w:rFonts w:ascii="標楷體" w:eastAsia="標楷體" w:hAnsi="標楷體" w:hint="eastAsia"/>
          <w:b/>
          <w:color w:val="000000"/>
          <w:sz w:val="28"/>
          <w:szCs w:val="28"/>
        </w:rPr>
        <w:t>亞洲大學教師分流升等辦法</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103.05.14 102學年度第4次校務會議通過訂定</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103.06.23亞洲秘字第1030008046號函發布</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103.10.08 103學年度第1次校務會議通過修訂第7</w:t>
      </w:r>
      <w:proofErr w:type="gramStart"/>
      <w:r w:rsidRPr="00E4359D">
        <w:rPr>
          <w:rFonts w:ascii="標楷體" w:eastAsia="標楷體" w:hAnsi="標楷體"/>
          <w:sz w:val="20"/>
          <w:szCs w:val="20"/>
        </w:rPr>
        <w:t>條</w:t>
      </w:r>
      <w:proofErr w:type="gramEnd"/>
      <w:r w:rsidRPr="00E4359D">
        <w:rPr>
          <w:rFonts w:ascii="標楷體" w:eastAsia="標楷體" w:hAnsi="標楷體"/>
          <w:sz w:val="20"/>
          <w:szCs w:val="20"/>
        </w:rPr>
        <w:t>條文</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103.11.19亞洲秘字第1030014517號函發布</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104.06.09 103學年度第4次校務會議通過修正第2、4、5、6、7、8</w:t>
      </w:r>
      <w:proofErr w:type="gramStart"/>
      <w:r w:rsidRPr="00E4359D">
        <w:rPr>
          <w:rFonts w:ascii="標楷體" w:eastAsia="標楷體" w:hAnsi="標楷體"/>
          <w:sz w:val="20"/>
          <w:szCs w:val="20"/>
        </w:rPr>
        <w:t>條</w:t>
      </w:r>
      <w:proofErr w:type="gramEnd"/>
      <w:r w:rsidRPr="00E4359D">
        <w:rPr>
          <w:rFonts w:ascii="標楷體" w:eastAsia="標楷體" w:hAnsi="標楷體"/>
          <w:sz w:val="20"/>
          <w:szCs w:val="20"/>
        </w:rPr>
        <w:t>條文</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104.06.15 亞洲秘字第1040007915號函發布</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105.10.25 105學年度第2次校務會議通過修正附件</w:t>
      </w:r>
      <w:proofErr w:type="gramStart"/>
      <w:r w:rsidRPr="00E4359D">
        <w:rPr>
          <w:rFonts w:ascii="標楷體" w:eastAsia="標楷體" w:hAnsi="標楷體"/>
          <w:sz w:val="20"/>
          <w:szCs w:val="20"/>
        </w:rPr>
        <w:t>三</w:t>
      </w:r>
      <w:proofErr w:type="gramEnd"/>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105.11.11 亞洲秘字第1050014682號函發布</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106.05.24 105學年度第4次校務會議通過修正第4</w:t>
      </w:r>
      <w:proofErr w:type="gramStart"/>
      <w:r w:rsidRPr="00E4359D">
        <w:rPr>
          <w:rFonts w:ascii="標楷體" w:eastAsia="標楷體" w:hAnsi="標楷體"/>
          <w:sz w:val="20"/>
          <w:szCs w:val="20"/>
        </w:rPr>
        <w:t>條</w:t>
      </w:r>
      <w:proofErr w:type="gramEnd"/>
      <w:r w:rsidRPr="00E4359D">
        <w:rPr>
          <w:rFonts w:ascii="標楷體" w:eastAsia="標楷體" w:hAnsi="標楷體"/>
          <w:sz w:val="20"/>
          <w:szCs w:val="20"/>
        </w:rPr>
        <w:t>條文</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106.06.28 亞洲秘字第1060009188號函發布</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107.05.16 106學年度第2次校務會議通過</w:t>
      </w:r>
      <w:proofErr w:type="gramStart"/>
      <w:r w:rsidRPr="00E4359D">
        <w:rPr>
          <w:rFonts w:ascii="標楷體" w:eastAsia="標楷體" w:hAnsi="標楷體"/>
          <w:sz w:val="20"/>
          <w:szCs w:val="20"/>
        </w:rPr>
        <w:t>修正修正</w:t>
      </w:r>
      <w:proofErr w:type="gramEnd"/>
      <w:r w:rsidRPr="00E4359D">
        <w:rPr>
          <w:rFonts w:ascii="標楷體" w:eastAsia="標楷體" w:hAnsi="標楷體"/>
          <w:sz w:val="20"/>
          <w:szCs w:val="20"/>
        </w:rPr>
        <w:t>附件</w:t>
      </w:r>
      <w:proofErr w:type="gramStart"/>
      <w:r w:rsidRPr="00E4359D">
        <w:rPr>
          <w:rFonts w:ascii="標楷體" w:eastAsia="標楷體" w:hAnsi="標楷體"/>
          <w:sz w:val="20"/>
          <w:szCs w:val="20"/>
        </w:rPr>
        <w:t>三</w:t>
      </w:r>
      <w:proofErr w:type="gramEnd"/>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107.05.28 亞洲秘字第1070007548號函發布</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108.01.23 107學年度第2次校務會議通過新增第8條，修正第2、3、4、5、6條條文，原第8條條次變更</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kern w:val="0"/>
          <w:sz w:val="20"/>
          <w:szCs w:val="20"/>
        </w:rPr>
        <w:t>108.02.11亞洲秘字第1080001422號函發布</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kern w:val="0"/>
          <w:sz w:val="20"/>
          <w:szCs w:val="20"/>
        </w:rPr>
        <w:t>108.05.15 107學年度第3次校務會議通過修正第4、5、6、7條條文與附件</w:t>
      </w:r>
      <w:proofErr w:type="gramStart"/>
      <w:r w:rsidRPr="00E4359D">
        <w:rPr>
          <w:rFonts w:ascii="標楷體" w:eastAsia="標楷體" w:hAnsi="標楷體"/>
          <w:kern w:val="0"/>
          <w:sz w:val="20"/>
          <w:szCs w:val="20"/>
        </w:rPr>
        <w:t>三</w:t>
      </w:r>
      <w:proofErr w:type="gramEnd"/>
    </w:p>
    <w:p w:rsidR="00913DA5" w:rsidRPr="00E4359D" w:rsidRDefault="00913DA5" w:rsidP="00913DA5">
      <w:pPr>
        <w:spacing w:line="300" w:lineRule="exact"/>
        <w:jc w:val="right"/>
        <w:rPr>
          <w:rFonts w:ascii="標楷體" w:eastAsia="標楷體" w:hAnsi="標楷體"/>
          <w:kern w:val="0"/>
          <w:sz w:val="20"/>
          <w:szCs w:val="20"/>
        </w:rPr>
      </w:pPr>
      <w:r w:rsidRPr="00E4359D">
        <w:rPr>
          <w:rFonts w:ascii="標楷體" w:eastAsia="標楷體" w:hAnsi="標楷體"/>
          <w:sz w:val="20"/>
          <w:szCs w:val="20"/>
        </w:rPr>
        <w:t>108.06.05</w:t>
      </w:r>
      <w:r w:rsidRPr="00E4359D">
        <w:rPr>
          <w:rFonts w:ascii="標楷體" w:eastAsia="標楷體" w:hAnsi="標楷體"/>
          <w:kern w:val="0"/>
          <w:sz w:val="20"/>
          <w:szCs w:val="20"/>
        </w:rPr>
        <w:t>亞洲秘字第1080007980號函發布</w:t>
      </w:r>
    </w:p>
    <w:p w:rsidR="00913DA5" w:rsidRPr="00E4359D" w:rsidRDefault="00913DA5" w:rsidP="00913DA5">
      <w:pPr>
        <w:spacing w:line="300" w:lineRule="exact"/>
        <w:jc w:val="right"/>
        <w:rPr>
          <w:rFonts w:ascii="標楷體" w:eastAsia="標楷體" w:hAnsi="標楷體"/>
          <w:sz w:val="20"/>
          <w:szCs w:val="20"/>
        </w:rPr>
      </w:pPr>
      <w:r w:rsidRPr="00E4359D">
        <w:rPr>
          <w:rFonts w:ascii="標楷體" w:eastAsia="標楷體" w:hAnsi="標楷體" w:hint="eastAsia"/>
          <w:sz w:val="20"/>
          <w:szCs w:val="20"/>
        </w:rPr>
        <w:t>110.06.24 109學年度第3次校務會議通過修正第2、4</w:t>
      </w:r>
      <w:proofErr w:type="gramStart"/>
      <w:r w:rsidRPr="00E4359D">
        <w:rPr>
          <w:rFonts w:ascii="標楷體" w:eastAsia="標楷體" w:hAnsi="標楷體" w:hint="eastAsia"/>
          <w:sz w:val="20"/>
          <w:szCs w:val="20"/>
        </w:rPr>
        <w:t>條</w:t>
      </w:r>
      <w:proofErr w:type="gramEnd"/>
      <w:r w:rsidRPr="00E4359D">
        <w:rPr>
          <w:rFonts w:ascii="標楷體" w:eastAsia="標楷體" w:hAnsi="標楷體" w:hint="eastAsia"/>
          <w:sz w:val="20"/>
          <w:szCs w:val="20"/>
        </w:rPr>
        <w:t>條文</w:t>
      </w:r>
    </w:p>
    <w:p w:rsidR="00913DA5" w:rsidRDefault="00913DA5" w:rsidP="00913DA5">
      <w:pPr>
        <w:spacing w:line="300" w:lineRule="exact"/>
        <w:jc w:val="right"/>
        <w:rPr>
          <w:rFonts w:ascii="標楷體" w:eastAsia="標楷體" w:hAnsi="標楷體"/>
          <w:sz w:val="20"/>
          <w:szCs w:val="20"/>
        </w:rPr>
      </w:pPr>
      <w:r w:rsidRPr="00E4359D">
        <w:rPr>
          <w:rFonts w:ascii="標楷體" w:eastAsia="標楷體" w:hAnsi="標楷體" w:hint="eastAsia"/>
          <w:sz w:val="20"/>
          <w:szCs w:val="20"/>
        </w:rPr>
        <w:t>110.07.01 亞洲秘字第</w:t>
      </w:r>
      <w:r w:rsidRPr="00E4359D">
        <w:rPr>
          <w:rFonts w:ascii="標楷體" w:eastAsia="標楷體" w:hAnsi="標楷體"/>
          <w:sz w:val="20"/>
          <w:szCs w:val="20"/>
        </w:rPr>
        <w:t>1100008465</w:t>
      </w:r>
      <w:r w:rsidRPr="00E4359D">
        <w:rPr>
          <w:rFonts w:ascii="標楷體" w:eastAsia="標楷體" w:hAnsi="標楷體" w:hint="eastAsia"/>
          <w:sz w:val="20"/>
          <w:szCs w:val="20"/>
        </w:rPr>
        <w:t>號函發布</w:t>
      </w:r>
    </w:p>
    <w:p w:rsidR="00913DA5" w:rsidRPr="00E50B1D" w:rsidRDefault="00913DA5" w:rsidP="00913DA5">
      <w:pPr>
        <w:spacing w:line="300" w:lineRule="exact"/>
        <w:jc w:val="right"/>
        <w:rPr>
          <w:rFonts w:ascii="標楷體" w:eastAsia="標楷體" w:hAnsi="標楷體"/>
          <w:sz w:val="20"/>
          <w:szCs w:val="20"/>
        </w:rPr>
      </w:pPr>
      <w:r w:rsidRPr="00E50B1D">
        <w:rPr>
          <w:rFonts w:ascii="標楷體" w:eastAsia="標楷體" w:hAnsi="標楷體" w:hint="eastAsia"/>
          <w:kern w:val="0"/>
          <w:sz w:val="20"/>
          <w:szCs w:val="20"/>
        </w:rPr>
        <w:t>111.06.13 110</w:t>
      </w:r>
      <w:r w:rsidRPr="00E50B1D">
        <w:rPr>
          <w:rFonts w:ascii="標楷體" w:eastAsia="標楷體" w:hAnsi="標楷體"/>
          <w:kern w:val="0"/>
          <w:sz w:val="20"/>
          <w:szCs w:val="20"/>
        </w:rPr>
        <w:t>學年度第</w:t>
      </w:r>
      <w:r w:rsidRPr="00E50B1D">
        <w:rPr>
          <w:rFonts w:ascii="標楷體" w:eastAsia="標楷體" w:hAnsi="標楷體" w:hint="eastAsia"/>
          <w:kern w:val="0"/>
          <w:sz w:val="20"/>
          <w:szCs w:val="20"/>
        </w:rPr>
        <w:t>4次</w:t>
      </w:r>
      <w:r w:rsidRPr="00E50B1D">
        <w:rPr>
          <w:rFonts w:ascii="標楷體" w:eastAsia="標楷體" w:hAnsi="標楷體"/>
          <w:kern w:val="0"/>
          <w:sz w:val="20"/>
          <w:szCs w:val="20"/>
        </w:rPr>
        <w:t>校務會議通過</w:t>
      </w:r>
      <w:r w:rsidRPr="00E50B1D">
        <w:rPr>
          <w:rFonts w:ascii="標楷體" w:eastAsia="標楷體" w:hAnsi="標楷體" w:hint="eastAsia"/>
          <w:kern w:val="0"/>
          <w:sz w:val="20"/>
          <w:szCs w:val="20"/>
        </w:rPr>
        <w:t>修正第</w:t>
      </w:r>
      <w:r>
        <w:rPr>
          <w:rFonts w:ascii="標楷體" w:eastAsia="標楷體" w:hAnsi="標楷體" w:hint="eastAsia"/>
          <w:kern w:val="0"/>
          <w:sz w:val="20"/>
          <w:szCs w:val="20"/>
        </w:rPr>
        <w:t>4</w:t>
      </w:r>
      <w:proofErr w:type="gramStart"/>
      <w:r w:rsidRPr="00E50B1D">
        <w:rPr>
          <w:rFonts w:ascii="標楷體" w:eastAsia="標楷體" w:hAnsi="標楷體" w:hint="eastAsia"/>
          <w:kern w:val="0"/>
          <w:sz w:val="20"/>
          <w:szCs w:val="20"/>
        </w:rPr>
        <w:t>條</w:t>
      </w:r>
      <w:proofErr w:type="gramEnd"/>
      <w:r w:rsidRPr="00E50B1D">
        <w:rPr>
          <w:rFonts w:ascii="標楷體" w:eastAsia="標楷體" w:hAnsi="標楷體"/>
          <w:kern w:val="0"/>
          <w:sz w:val="20"/>
          <w:szCs w:val="20"/>
        </w:rPr>
        <w:t>條文</w:t>
      </w:r>
    </w:p>
    <w:p w:rsidR="00913DA5" w:rsidRDefault="00913DA5" w:rsidP="00913DA5">
      <w:pPr>
        <w:spacing w:line="300" w:lineRule="exact"/>
        <w:jc w:val="right"/>
        <w:rPr>
          <w:rFonts w:ascii="標楷體" w:eastAsia="標楷體" w:hAnsi="標楷體"/>
          <w:sz w:val="20"/>
          <w:szCs w:val="20"/>
        </w:rPr>
      </w:pPr>
      <w:r>
        <w:rPr>
          <w:rFonts w:ascii="標楷體" w:eastAsia="標楷體" w:hAnsi="標楷體" w:hint="eastAsia"/>
          <w:sz w:val="20"/>
          <w:szCs w:val="20"/>
        </w:rPr>
        <w:t>111.06.30 亞洲秘字第1110008985號函發布</w:t>
      </w:r>
    </w:p>
    <w:p w:rsidR="00913DA5" w:rsidRDefault="00913DA5" w:rsidP="00913DA5">
      <w:pPr>
        <w:spacing w:line="300" w:lineRule="exact"/>
        <w:jc w:val="right"/>
        <w:rPr>
          <w:rFonts w:ascii="標楷體" w:eastAsia="標楷體" w:hAnsi="標楷體"/>
          <w:sz w:val="20"/>
          <w:szCs w:val="20"/>
        </w:rPr>
      </w:pPr>
      <w:r w:rsidRPr="00E4359D">
        <w:rPr>
          <w:rFonts w:ascii="標楷體" w:eastAsia="標楷體" w:hAnsi="標楷體"/>
          <w:sz w:val="20"/>
          <w:szCs w:val="20"/>
        </w:rPr>
        <w:t>1</w:t>
      </w:r>
      <w:r>
        <w:rPr>
          <w:rFonts w:ascii="標楷體" w:eastAsia="標楷體" w:hAnsi="標楷體" w:hint="eastAsia"/>
          <w:sz w:val="20"/>
          <w:szCs w:val="20"/>
        </w:rPr>
        <w:t>12</w:t>
      </w:r>
      <w:r w:rsidRPr="00E4359D">
        <w:rPr>
          <w:rFonts w:ascii="標楷體" w:eastAsia="標楷體" w:hAnsi="標楷體"/>
          <w:sz w:val="20"/>
          <w:szCs w:val="20"/>
        </w:rPr>
        <w:t>.0</w:t>
      </w:r>
      <w:r>
        <w:rPr>
          <w:rFonts w:ascii="標楷體" w:eastAsia="標楷體" w:hAnsi="標楷體" w:hint="eastAsia"/>
          <w:sz w:val="20"/>
          <w:szCs w:val="20"/>
        </w:rPr>
        <w:t>3</w:t>
      </w:r>
      <w:r w:rsidRPr="00E4359D">
        <w:rPr>
          <w:rFonts w:ascii="標楷體" w:eastAsia="標楷體" w:hAnsi="標楷體"/>
          <w:sz w:val="20"/>
          <w:szCs w:val="20"/>
        </w:rPr>
        <w:t>.</w:t>
      </w:r>
      <w:r>
        <w:rPr>
          <w:rFonts w:ascii="標楷體" w:eastAsia="標楷體" w:hAnsi="標楷體" w:hint="eastAsia"/>
          <w:sz w:val="20"/>
          <w:szCs w:val="20"/>
        </w:rPr>
        <w:t>06</w:t>
      </w:r>
      <w:r w:rsidRPr="00E4359D">
        <w:rPr>
          <w:rFonts w:ascii="標楷體" w:eastAsia="標楷體" w:hAnsi="標楷體"/>
          <w:sz w:val="20"/>
          <w:szCs w:val="20"/>
        </w:rPr>
        <w:t xml:space="preserve"> 1</w:t>
      </w:r>
      <w:r>
        <w:rPr>
          <w:rFonts w:ascii="標楷體" w:eastAsia="標楷體" w:hAnsi="標楷體" w:hint="eastAsia"/>
          <w:sz w:val="20"/>
          <w:szCs w:val="20"/>
        </w:rPr>
        <w:t>11</w:t>
      </w:r>
      <w:r w:rsidRPr="00E4359D">
        <w:rPr>
          <w:rFonts w:ascii="標楷體" w:eastAsia="標楷體" w:hAnsi="標楷體"/>
          <w:sz w:val="20"/>
          <w:szCs w:val="20"/>
        </w:rPr>
        <w:t>學年度第4次校務會議通過修正第4</w:t>
      </w:r>
      <w:proofErr w:type="gramStart"/>
      <w:r w:rsidRPr="00E4359D">
        <w:rPr>
          <w:rFonts w:ascii="標楷體" w:eastAsia="標楷體" w:hAnsi="標楷體"/>
          <w:sz w:val="20"/>
          <w:szCs w:val="20"/>
        </w:rPr>
        <w:t>條</w:t>
      </w:r>
      <w:proofErr w:type="gramEnd"/>
      <w:r w:rsidRPr="00E4359D">
        <w:rPr>
          <w:rFonts w:ascii="標楷體" w:eastAsia="標楷體" w:hAnsi="標楷體"/>
          <w:sz w:val="20"/>
          <w:szCs w:val="20"/>
        </w:rPr>
        <w:t>條文</w:t>
      </w:r>
    </w:p>
    <w:p w:rsidR="00780794" w:rsidRPr="00780794" w:rsidRDefault="00780794" w:rsidP="00780794">
      <w:pPr>
        <w:wordWrap w:val="0"/>
        <w:spacing w:line="300" w:lineRule="exact"/>
        <w:jc w:val="right"/>
        <w:rPr>
          <w:rFonts w:ascii="標楷體" w:eastAsia="標楷體" w:hAnsi="標楷體"/>
          <w:sz w:val="20"/>
          <w:szCs w:val="20"/>
        </w:rPr>
      </w:pPr>
      <w:r>
        <w:rPr>
          <w:rFonts w:ascii="標楷體" w:eastAsia="標楷體" w:hAnsi="標楷體" w:hint="eastAsia"/>
          <w:sz w:val="20"/>
          <w:szCs w:val="20"/>
        </w:rPr>
        <w:t>112.03.24 亞洲秘字第1120004239號函發布</w:t>
      </w:r>
    </w:p>
    <w:p w:rsidR="00913DA5" w:rsidRPr="00913DA5" w:rsidRDefault="00913DA5" w:rsidP="00913DA5">
      <w:pPr>
        <w:spacing w:line="300" w:lineRule="exact"/>
        <w:jc w:val="right"/>
        <w:rPr>
          <w:rFonts w:ascii="標楷體" w:eastAsia="標楷體" w:hAnsi="標楷體"/>
          <w:sz w:val="20"/>
          <w:szCs w:val="20"/>
        </w:rPr>
      </w:pPr>
    </w:p>
    <w:tbl>
      <w:tblPr>
        <w:tblW w:w="8445" w:type="dxa"/>
        <w:tblLayout w:type="fixed"/>
        <w:tblLook w:val="04A0" w:firstRow="1" w:lastRow="0" w:firstColumn="1" w:lastColumn="0" w:noHBand="0" w:noVBand="1"/>
      </w:tblPr>
      <w:tblGrid>
        <w:gridCol w:w="1129"/>
        <w:gridCol w:w="284"/>
        <w:gridCol w:w="7032"/>
      </w:tblGrid>
      <w:tr w:rsidR="00913DA5" w:rsidRPr="000938F2" w:rsidTr="00463895">
        <w:tc>
          <w:tcPr>
            <w:tcW w:w="1129" w:type="dxa"/>
            <w:hideMark/>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t>第一條</w:t>
            </w:r>
          </w:p>
        </w:tc>
        <w:tc>
          <w:tcPr>
            <w:tcW w:w="284" w:type="dxa"/>
          </w:tcPr>
          <w:p w:rsidR="00913DA5" w:rsidRPr="000938F2" w:rsidRDefault="00913DA5" w:rsidP="00463895">
            <w:pPr>
              <w:rPr>
                <w:rFonts w:ascii="標楷體" w:eastAsia="標楷體" w:hAnsi="標楷體"/>
              </w:rPr>
            </w:pPr>
          </w:p>
        </w:tc>
        <w:tc>
          <w:tcPr>
            <w:tcW w:w="7030" w:type="dxa"/>
            <w:hideMark/>
          </w:tcPr>
          <w:p w:rsidR="00913DA5" w:rsidRPr="000938F2" w:rsidRDefault="00913DA5" w:rsidP="00463895">
            <w:pPr>
              <w:rPr>
                <w:rFonts w:ascii="標楷體" w:eastAsia="標楷體" w:hAnsi="標楷體"/>
              </w:rPr>
            </w:pPr>
            <w:r w:rsidRPr="000938F2">
              <w:rPr>
                <w:rFonts w:ascii="標楷體" w:eastAsia="標楷體" w:hAnsi="標楷體" w:hint="eastAsia"/>
              </w:rPr>
              <w:t>亞洲大學為鼓勵教師適才適性發展其專業職能，促使本校教學、研究、服務、產學均衡發展，特訂定本辦法。</w:t>
            </w:r>
          </w:p>
        </w:tc>
      </w:tr>
      <w:tr w:rsidR="00913DA5" w:rsidRPr="000938F2" w:rsidTr="00463895">
        <w:tc>
          <w:tcPr>
            <w:tcW w:w="1129" w:type="dxa"/>
            <w:hideMark/>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t>第二條</w:t>
            </w:r>
          </w:p>
        </w:tc>
        <w:tc>
          <w:tcPr>
            <w:tcW w:w="284" w:type="dxa"/>
          </w:tcPr>
          <w:p w:rsidR="00913DA5" w:rsidRPr="000938F2" w:rsidRDefault="00913DA5" w:rsidP="00463895">
            <w:pPr>
              <w:rPr>
                <w:rFonts w:ascii="標楷體" w:eastAsia="標楷體" w:hAnsi="標楷體"/>
              </w:rPr>
            </w:pPr>
          </w:p>
        </w:tc>
        <w:tc>
          <w:tcPr>
            <w:tcW w:w="7030" w:type="dxa"/>
            <w:hideMark/>
          </w:tcPr>
          <w:p w:rsidR="00913DA5" w:rsidRPr="000938F2" w:rsidRDefault="00913DA5" w:rsidP="00463895">
            <w:pPr>
              <w:rPr>
                <w:rFonts w:ascii="標楷體" w:eastAsia="標楷體" w:hAnsi="標楷體"/>
              </w:rPr>
            </w:pPr>
            <w:r w:rsidRPr="000938F2">
              <w:rPr>
                <w:rFonts w:ascii="標楷體" w:eastAsia="標楷體" w:hAnsi="標楷體" w:hint="eastAsia"/>
              </w:rPr>
              <w:t>教師分流升等須符合下列基本條件：</w:t>
            </w:r>
          </w:p>
          <w:p w:rsidR="00913DA5" w:rsidRPr="000938F2" w:rsidRDefault="00913DA5" w:rsidP="00913DA5">
            <w:pPr>
              <w:numPr>
                <w:ilvl w:val="0"/>
                <w:numId w:val="18"/>
              </w:numPr>
              <w:tabs>
                <w:tab w:val="left" w:pos="430"/>
                <w:tab w:val="left" w:pos="572"/>
                <w:tab w:val="left" w:pos="1422"/>
              </w:tabs>
              <w:rPr>
                <w:rFonts w:ascii="標楷體" w:eastAsia="標楷體" w:hAnsi="標楷體"/>
              </w:rPr>
            </w:pPr>
            <w:r w:rsidRPr="000938F2">
              <w:rPr>
                <w:rFonts w:ascii="標楷體" w:eastAsia="標楷體" w:hAnsi="標楷體" w:hint="eastAsia"/>
              </w:rPr>
              <w:t>消極條件：升等申請前三次，每次教師評鑑結果皆不得為有 條件通過或不通過。</w:t>
            </w:r>
          </w:p>
          <w:p w:rsidR="00913DA5" w:rsidRPr="000938F2" w:rsidRDefault="00913DA5" w:rsidP="00913DA5">
            <w:pPr>
              <w:numPr>
                <w:ilvl w:val="0"/>
                <w:numId w:val="18"/>
              </w:numPr>
              <w:tabs>
                <w:tab w:val="left" w:pos="572"/>
              </w:tabs>
              <w:rPr>
                <w:rFonts w:ascii="標楷體" w:eastAsia="標楷體" w:hAnsi="標楷體"/>
              </w:rPr>
            </w:pPr>
            <w:r w:rsidRPr="000938F2">
              <w:rPr>
                <w:rFonts w:ascii="標楷體" w:eastAsia="標楷體" w:hAnsi="標楷體" w:hint="eastAsia"/>
              </w:rPr>
              <w:t>積極條件：升等申請前三年年平均皆達下列項目之要求:</w:t>
            </w:r>
          </w:p>
          <w:p w:rsidR="00913DA5" w:rsidRPr="000938F2" w:rsidRDefault="00913DA5" w:rsidP="00913DA5">
            <w:pPr>
              <w:numPr>
                <w:ilvl w:val="0"/>
                <w:numId w:val="19"/>
              </w:numPr>
              <w:tabs>
                <w:tab w:val="left" w:pos="997"/>
              </w:tabs>
              <w:rPr>
                <w:rFonts w:ascii="標楷體" w:eastAsia="標楷體" w:hAnsi="標楷體"/>
              </w:rPr>
            </w:pPr>
            <w:r w:rsidRPr="000938F2">
              <w:rPr>
                <w:rFonts w:ascii="標楷體" w:eastAsia="標楷體" w:hAnsi="標楷體" w:hint="eastAsia"/>
              </w:rPr>
              <w:t>產學(含</w:t>
            </w:r>
            <w:r w:rsidRPr="000938F2">
              <w:rPr>
                <w:rFonts w:ascii="標楷體" w:eastAsia="標楷體" w:hAnsi="標楷體"/>
              </w:rPr>
              <w:t>執行社會責任計</w:t>
            </w:r>
            <w:r w:rsidRPr="000938F2">
              <w:rPr>
                <w:rFonts w:ascii="標楷體" w:eastAsia="標楷體" w:hAnsi="標楷體" w:hint="eastAsia"/>
              </w:rPr>
              <w:t>畫)績效金額5萬元以上。</w:t>
            </w:r>
          </w:p>
          <w:p w:rsidR="00913DA5" w:rsidRPr="00E4359D" w:rsidRDefault="00913DA5" w:rsidP="00913DA5">
            <w:pPr>
              <w:numPr>
                <w:ilvl w:val="0"/>
                <w:numId w:val="19"/>
              </w:numPr>
              <w:tabs>
                <w:tab w:val="left" w:pos="997"/>
              </w:tabs>
              <w:rPr>
                <w:rFonts w:ascii="標楷體" w:eastAsia="標楷體" w:hAnsi="標楷體"/>
              </w:rPr>
            </w:pPr>
            <w:r w:rsidRPr="000938F2">
              <w:rPr>
                <w:rFonts w:ascii="標楷體" w:eastAsia="標楷體" w:hAnsi="標楷體" w:hint="eastAsia"/>
              </w:rPr>
              <w:t>發表具審查制度之期刊1篇以上或具審查制度之國際研</w:t>
            </w:r>
            <w:r w:rsidRPr="00E4359D">
              <w:rPr>
                <w:rFonts w:ascii="標楷體" w:eastAsia="標楷體" w:hAnsi="標楷體" w:hint="eastAsia"/>
              </w:rPr>
              <w:t>討會 2篇以上，其中，具審查制度之期刊1篇可折抵國際研討會論文2篇。</w:t>
            </w:r>
          </w:p>
          <w:p w:rsidR="00913DA5" w:rsidRPr="000938F2" w:rsidRDefault="00913DA5" w:rsidP="00913DA5">
            <w:pPr>
              <w:numPr>
                <w:ilvl w:val="0"/>
                <w:numId w:val="19"/>
              </w:numPr>
              <w:tabs>
                <w:tab w:val="left" w:pos="997"/>
              </w:tabs>
              <w:rPr>
                <w:rFonts w:ascii="標楷體" w:eastAsia="標楷體" w:hAnsi="標楷體"/>
              </w:rPr>
            </w:pPr>
            <w:r w:rsidRPr="000938F2">
              <w:rPr>
                <w:rFonts w:ascii="標楷體" w:eastAsia="標楷體" w:hAnsi="標楷體" w:hint="eastAsia"/>
              </w:rPr>
              <w:t>教學評量成績3.8以上。</w:t>
            </w:r>
          </w:p>
        </w:tc>
      </w:tr>
      <w:tr w:rsidR="00913DA5" w:rsidRPr="000938F2" w:rsidTr="00463895">
        <w:tc>
          <w:tcPr>
            <w:tcW w:w="1129" w:type="dxa"/>
            <w:hideMark/>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t>第三條</w:t>
            </w:r>
          </w:p>
        </w:tc>
        <w:tc>
          <w:tcPr>
            <w:tcW w:w="284" w:type="dxa"/>
          </w:tcPr>
          <w:p w:rsidR="00913DA5" w:rsidRPr="000938F2" w:rsidRDefault="00913DA5" w:rsidP="00463895">
            <w:pPr>
              <w:rPr>
                <w:rFonts w:ascii="標楷體" w:eastAsia="標楷體" w:hAnsi="標楷體"/>
              </w:rPr>
            </w:pPr>
          </w:p>
        </w:tc>
        <w:tc>
          <w:tcPr>
            <w:tcW w:w="7030" w:type="dxa"/>
            <w:hideMark/>
          </w:tcPr>
          <w:p w:rsidR="00913DA5" w:rsidRPr="000938F2" w:rsidRDefault="00913DA5" w:rsidP="00463895">
            <w:pPr>
              <w:rPr>
                <w:rFonts w:ascii="標楷體" w:eastAsia="標楷體" w:hAnsi="標楷體"/>
              </w:rPr>
            </w:pPr>
            <w:r w:rsidRPr="000938F2">
              <w:rPr>
                <w:rFonts w:ascii="標楷體" w:eastAsia="標楷體" w:hAnsi="標楷體" w:hint="eastAsia"/>
              </w:rPr>
              <w:t>教師分流升等之類型分為教學型、</w:t>
            </w:r>
            <w:proofErr w:type="gramStart"/>
            <w:r w:rsidRPr="000938F2">
              <w:rPr>
                <w:rFonts w:ascii="標楷體" w:eastAsia="標楷體" w:hAnsi="標楷體" w:hint="eastAsia"/>
              </w:rPr>
              <w:t>產學型</w:t>
            </w:r>
            <w:proofErr w:type="gramEnd"/>
            <w:r w:rsidRPr="000938F2">
              <w:rPr>
                <w:rFonts w:ascii="標楷體" w:eastAsia="標楷體" w:hAnsi="標楷體" w:hint="eastAsia"/>
              </w:rPr>
              <w:t>、創作型及研究型等四型。</w:t>
            </w:r>
          </w:p>
          <w:p w:rsidR="00913DA5" w:rsidRPr="000938F2" w:rsidRDefault="00913DA5" w:rsidP="00463895">
            <w:pPr>
              <w:rPr>
                <w:rFonts w:ascii="標楷體" w:eastAsia="標楷體" w:hAnsi="標楷體"/>
              </w:rPr>
            </w:pPr>
            <w:r w:rsidRPr="000938F2">
              <w:rPr>
                <w:rFonts w:ascii="標楷體" w:eastAsia="標楷體" w:hAnsi="標楷體" w:hint="eastAsia"/>
              </w:rPr>
              <w:t>執行</w:t>
            </w:r>
            <w:r w:rsidRPr="000938F2">
              <w:rPr>
                <w:rFonts w:ascii="標楷體" w:eastAsia="標楷體" w:hAnsi="標楷體"/>
              </w:rPr>
              <w:t>社會責任計畫教師得依其貢獻性質選擇列入前項四類型之一升等。</w:t>
            </w:r>
          </w:p>
        </w:tc>
      </w:tr>
      <w:tr w:rsidR="00913DA5" w:rsidRPr="00293E2B" w:rsidTr="00463895">
        <w:tc>
          <w:tcPr>
            <w:tcW w:w="1129" w:type="dxa"/>
            <w:hideMark/>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t>第四條</w:t>
            </w:r>
          </w:p>
        </w:tc>
        <w:tc>
          <w:tcPr>
            <w:tcW w:w="284" w:type="dxa"/>
          </w:tcPr>
          <w:p w:rsidR="00913DA5" w:rsidRPr="000938F2" w:rsidRDefault="00913DA5" w:rsidP="00463895">
            <w:pPr>
              <w:rPr>
                <w:rFonts w:ascii="標楷體" w:eastAsia="標楷體" w:hAnsi="標楷體"/>
              </w:rPr>
            </w:pPr>
          </w:p>
        </w:tc>
        <w:tc>
          <w:tcPr>
            <w:tcW w:w="7030" w:type="dxa"/>
            <w:hideMark/>
          </w:tcPr>
          <w:p w:rsidR="00913DA5" w:rsidRPr="00293E2B" w:rsidRDefault="00913DA5" w:rsidP="00463895">
            <w:pPr>
              <w:rPr>
                <w:rFonts w:ascii="標楷體" w:eastAsia="標楷體" w:hAnsi="標楷體"/>
              </w:rPr>
            </w:pPr>
            <w:r w:rsidRPr="00293E2B">
              <w:rPr>
                <w:rFonts w:ascii="標楷體" w:eastAsia="標楷體" w:hAnsi="標楷體" w:hint="eastAsia"/>
              </w:rPr>
              <w:t>教學型教師升等條件如下：</w:t>
            </w:r>
          </w:p>
          <w:p w:rsidR="00913DA5" w:rsidRPr="00293E2B" w:rsidRDefault="00913DA5" w:rsidP="00463895">
            <w:pPr>
              <w:rPr>
                <w:rFonts w:ascii="標楷體" w:eastAsia="標楷體" w:hAnsi="標楷體"/>
              </w:rPr>
            </w:pPr>
            <w:r w:rsidRPr="00293E2B">
              <w:rPr>
                <w:rFonts w:ascii="標楷體" w:eastAsia="標楷體" w:hAnsi="標楷體" w:hint="eastAsia"/>
              </w:rPr>
              <w:lastRenderedPageBreak/>
              <w:t>共通條件：前一等級至本次申請等級</w:t>
            </w:r>
            <w:proofErr w:type="gramStart"/>
            <w:r w:rsidRPr="00293E2B">
              <w:rPr>
                <w:rFonts w:ascii="標楷體" w:eastAsia="標楷體" w:hAnsi="標楷體" w:hint="eastAsia"/>
              </w:rPr>
              <w:t>期間，</w:t>
            </w:r>
            <w:proofErr w:type="gramEnd"/>
            <w:r w:rsidRPr="00293E2B">
              <w:rPr>
                <w:rFonts w:ascii="標楷體" w:eastAsia="標楷體" w:hAnsi="標楷體" w:hint="eastAsia"/>
              </w:rPr>
              <w:t>其研究論文積分須達到本辦法第七條所列</w:t>
            </w:r>
            <w:proofErr w:type="gramStart"/>
            <w:r w:rsidRPr="00293E2B">
              <w:rPr>
                <w:rFonts w:ascii="標楷體" w:eastAsia="標楷體" w:hAnsi="標楷體" w:hint="eastAsia"/>
              </w:rPr>
              <w:t>各該升等</w:t>
            </w:r>
            <w:proofErr w:type="gramEnd"/>
            <w:r w:rsidRPr="00293E2B">
              <w:rPr>
                <w:rFonts w:ascii="標楷體" w:eastAsia="標楷體" w:hAnsi="標楷體" w:hint="eastAsia"/>
              </w:rPr>
              <w:t>職</w:t>
            </w:r>
            <w:r w:rsidRPr="00EF1462">
              <w:rPr>
                <w:rFonts w:ascii="標楷體" w:eastAsia="標楷體" w:hAnsi="標楷體" w:hint="eastAsia"/>
              </w:rPr>
              <w:t>級</w:t>
            </w:r>
            <w:r w:rsidRPr="00293E2B">
              <w:rPr>
                <w:rFonts w:ascii="標楷體" w:eastAsia="標楷體" w:hAnsi="標楷體" w:hint="eastAsia"/>
              </w:rPr>
              <w:t>及所屬領域論文積分之半。</w:t>
            </w:r>
          </w:p>
          <w:p w:rsidR="00913DA5" w:rsidRPr="00293E2B" w:rsidRDefault="00913DA5" w:rsidP="00913DA5">
            <w:pPr>
              <w:numPr>
                <w:ilvl w:val="0"/>
                <w:numId w:val="20"/>
              </w:numPr>
              <w:tabs>
                <w:tab w:val="left" w:pos="572"/>
              </w:tabs>
              <w:rPr>
                <w:rFonts w:ascii="標楷體" w:eastAsia="標楷體" w:hAnsi="標楷體"/>
              </w:rPr>
            </w:pPr>
            <w:r w:rsidRPr="00293E2B">
              <w:rPr>
                <w:rFonts w:ascii="標楷體" w:eastAsia="標楷體" w:hAnsi="標楷體" w:hint="eastAsia"/>
              </w:rPr>
              <w:t>升等教授者須符合以下二項條件</w:t>
            </w:r>
          </w:p>
          <w:p w:rsidR="00913DA5" w:rsidRPr="00293E2B" w:rsidRDefault="00913DA5" w:rsidP="00913DA5">
            <w:pPr>
              <w:numPr>
                <w:ilvl w:val="0"/>
                <w:numId w:val="21"/>
              </w:numPr>
              <w:tabs>
                <w:tab w:val="left" w:pos="997"/>
              </w:tabs>
              <w:rPr>
                <w:rFonts w:ascii="標楷體" w:eastAsia="標楷體" w:hAnsi="標楷體"/>
              </w:rPr>
            </w:pPr>
            <w:r w:rsidRPr="00293E2B">
              <w:rPr>
                <w:rFonts w:ascii="標楷體" w:eastAsia="標楷體" w:hAnsi="標楷體"/>
              </w:rPr>
              <w:t>近三次教師評鑑教學類原始成績在全校副教授級教師排序</w:t>
            </w:r>
            <w:proofErr w:type="gramStart"/>
            <w:r w:rsidRPr="00293E2B">
              <w:rPr>
                <w:rFonts w:ascii="標楷體" w:eastAsia="標楷體" w:hAnsi="標楷體"/>
              </w:rPr>
              <w:t>每次均達前</w:t>
            </w:r>
            <w:proofErr w:type="gramEnd"/>
            <w:r w:rsidRPr="00293E2B">
              <w:rPr>
                <w:rFonts w:ascii="標楷體" w:eastAsia="標楷體" w:hAnsi="標楷體"/>
              </w:rPr>
              <w:t>37%者。</w:t>
            </w:r>
          </w:p>
          <w:p w:rsidR="00913DA5" w:rsidRPr="00293E2B" w:rsidRDefault="00913DA5" w:rsidP="00463895">
            <w:pPr>
              <w:ind w:left="960"/>
              <w:rPr>
                <w:rFonts w:ascii="標楷體" w:eastAsia="標楷體" w:hAnsi="標楷體"/>
              </w:rPr>
            </w:pPr>
            <w:r w:rsidRPr="00293E2B">
              <w:rPr>
                <w:rFonts w:ascii="標楷體" w:eastAsia="標楷體" w:hAnsi="標楷體" w:hint="eastAsia"/>
              </w:rPr>
              <w:t>(近三年擔任一、二級學術暨行政主管期間每滿一年可抵一次；在校未滿三次教師評鑑成績者，依現有成績計算)</w:t>
            </w:r>
          </w:p>
          <w:p w:rsidR="00913DA5" w:rsidRPr="00293E2B" w:rsidRDefault="00913DA5" w:rsidP="00913DA5">
            <w:pPr>
              <w:numPr>
                <w:ilvl w:val="0"/>
                <w:numId w:val="21"/>
              </w:numPr>
              <w:tabs>
                <w:tab w:val="left" w:pos="572"/>
                <w:tab w:val="left" w:pos="714"/>
                <w:tab w:val="left" w:pos="997"/>
              </w:tabs>
              <w:rPr>
                <w:rFonts w:ascii="標楷體" w:eastAsia="標楷體" w:hAnsi="標楷體"/>
              </w:rPr>
            </w:pPr>
            <w:r w:rsidRPr="00293E2B">
              <w:rPr>
                <w:rFonts w:ascii="標楷體" w:eastAsia="標楷體" w:hAnsi="標楷體" w:hint="eastAsia"/>
              </w:rPr>
              <w:t>五年內及前一等級至本次申請等級</w:t>
            </w:r>
            <w:proofErr w:type="gramStart"/>
            <w:r w:rsidRPr="00293E2B">
              <w:rPr>
                <w:rFonts w:ascii="標楷體" w:eastAsia="標楷體" w:hAnsi="標楷體" w:hint="eastAsia"/>
              </w:rPr>
              <w:t>期間，</w:t>
            </w:r>
            <w:proofErr w:type="gramEnd"/>
            <w:r w:rsidRPr="00293E2B">
              <w:rPr>
                <w:rFonts w:ascii="標楷體" w:eastAsia="標楷體" w:hAnsi="標楷體" w:hint="eastAsia"/>
              </w:rPr>
              <w:t>曾獲本校傑出或優良教學獎；或數</w:t>
            </w:r>
            <w:r w:rsidRPr="00293E2B">
              <w:rPr>
                <w:rFonts w:ascii="標楷體" w:eastAsia="標楷體" w:hAnsi="標楷體"/>
              </w:rPr>
              <w:t>位課</w:t>
            </w:r>
            <w:r w:rsidRPr="00293E2B">
              <w:rPr>
                <w:rFonts w:ascii="標楷體" w:eastAsia="標楷體" w:hAnsi="標楷體" w:hint="eastAsia"/>
              </w:rPr>
              <w:t>程</w:t>
            </w:r>
            <w:r w:rsidRPr="00293E2B">
              <w:rPr>
                <w:rFonts w:ascii="標楷體" w:eastAsia="標楷體" w:hAnsi="標楷體"/>
              </w:rPr>
              <w:t>、</w:t>
            </w:r>
            <w:r w:rsidRPr="00293E2B">
              <w:rPr>
                <w:rFonts w:ascii="標楷體" w:eastAsia="標楷體" w:hAnsi="標楷體" w:hint="eastAsia"/>
              </w:rPr>
              <w:t>翻轉教學、PBL教學等相</w:t>
            </w:r>
            <w:r w:rsidRPr="00293E2B">
              <w:rPr>
                <w:rFonts w:ascii="標楷體" w:eastAsia="標楷體" w:hAnsi="標楷體"/>
              </w:rPr>
              <w:t>關</w:t>
            </w:r>
            <w:r w:rsidRPr="00293E2B">
              <w:rPr>
                <w:rFonts w:ascii="標楷體" w:eastAsia="標楷體" w:hAnsi="標楷體" w:hint="eastAsia"/>
              </w:rPr>
              <w:t>創新教學法、創新教材、</w:t>
            </w:r>
            <w:r w:rsidRPr="00293E2B">
              <w:rPr>
                <w:rFonts w:ascii="標楷體" w:eastAsia="標楷體" w:hAnsi="標楷體"/>
              </w:rPr>
              <w:t>教案</w:t>
            </w:r>
            <w:r w:rsidRPr="00293E2B">
              <w:rPr>
                <w:rFonts w:ascii="標楷體" w:eastAsia="標楷體" w:hAnsi="標楷體" w:hint="eastAsia"/>
              </w:rPr>
              <w:t>或教學成果(含</w:t>
            </w:r>
            <w:r w:rsidRPr="00293E2B">
              <w:rPr>
                <w:rFonts w:ascii="標楷體" w:eastAsia="標楷體" w:hAnsi="標楷體"/>
              </w:rPr>
              <w:t>社會責任實踐主題</w:t>
            </w:r>
            <w:r w:rsidRPr="00293E2B">
              <w:rPr>
                <w:rFonts w:ascii="標楷體" w:eastAsia="標楷體" w:hAnsi="標楷體" w:hint="eastAsia"/>
              </w:rPr>
              <w:t>)曾獲校內外優良成果獎勵或通過認證;或曾指導學生參加國際設計競賽獲獎三件以上者 (國際設計競賽名單如附件一)；或曾指導學生參加國際發明競賽獲金牌獎三件以上者（國際發明競賽名單如附件二）;或曾獲教育部教學實踐研究計畫補助三次（年）以上者</w:t>
            </w:r>
          </w:p>
          <w:p w:rsidR="00913DA5" w:rsidRPr="00293E2B" w:rsidRDefault="00913DA5" w:rsidP="00913DA5">
            <w:pPr>
              <w:numPr>
                <w:ilvl w:val="0"/>
                <w:numId w:val="20"/>
              </w:numPr>
              <w:tabs>
                <w:tab w:val="left" w:pos="572"/>
              </w:tabs>
              <w:rPr>
                <w:rFonts w:ascii="標楷體" w:eastAsia="標楷體" w:hAnsi="標楷體"/>
              </w:rPr>
            </w:pPr>
            <w:r w:rsidRPr="00293E2B">
              <w:rPr>
                <w:rFonts w:ascii="標楷體" w:eastAsia="標楷體" w:hAnsi="標楷體" w:hint="eastAsia"/>
              </w:rPr>
              <w:t xml:space="preserve">升等副教授者須符合以下二項條件 </w:t>
            </w:r>
          </w:p>
          <w:p w:rsidR="00913DA5" w:rsidRPr="00293E2B" w:rsidRDefault="00913DA5" w:rsidP="00913DA5">
            <w:pPr>
              <w:numPr>
                <w:ilvl w:val="0"/>
                <w:numId w:val="22"/>
              </w:numPr>
              <w:tabs>
                <w:tab w:val="left" w:pos="997"/>
              </w:tabs>
              <w:rPr>
                <w:rFonts w:ascii="標楷體" w:eastAsia="標楷體" w:hAnsi="標楷體"/>
              </w:rPr>
            </w:pPr>
            <w:r w:rsidRPr="00293E2B">
              <w:rPr>
                <w:rFonts w:ascii="標楷體" w:eastAsia="標楷體" w:hAnsi="標楷體"/>
              </w:rPr>
              <w:t>近三次教師評鑑教學類原始成績在全校助理教授級教師排序</w:t>
            </w:r>
            <w:proofErr w:type="gramStart"/>
            <w:r w:rsidRPr="00293E2B">
              <w:rPr>
                <w:rFonts w:ascii="標楷體" w:eastAsia="標楷體" w:hAnsi="標楷體"/>
              </w:rPr>
              <w:t>每次均達前</w:t>
            </w:r>
            <w:proofErr w:type="gramEnd"/>
            <w:r w:rsidRPr="00293E2B">
              <w:rPr>
                <w:rFonts w:ascii="標楷體" w:eastAsia="標楷體" w:hAnsi="標楷體"/>
              </w:rPr>
              <w:t>37%者。</w:t>
            </w:r>
          </w:p>
          <w:p w:rsidR="00913DA5" w:rsidRPr="00293E2B" w:rsidRDefault="00913DA5" w:rsidP="00463895">
            <w:pPr>
              <w:ind w:left="960"/>
              <w:rPr>
                <w:rFonts w:ascii="標楷體" w:eastAsia="標楷體" w:hAnsi="標楷體"/>
              </w:rPr>
            </w:pPr>
            <w:r w:rsidRPr="00293E2B">
              <w:rPr>
                <w:rFonts w:ascii="標楷體" w:eastAsia="標楷體" w:hAnsi="標楷體" w:hint="eastAsia"/>
              </w:rPr>
              <w:t>(近三年擔任一、二級學術暨行政主管期間每滿一年可抵一次；在校未滿三次教師評鑑成績者，依現有成績計算)</w:t>
            </w:r>
          </w:p>
          <w:p w:rsidR="00913DA5" w:rsidRPr="00293E2B" w:rsidRDefault="00913DA5" w:rsidP="00913DA5">
            <w:pPr>
              <w:numPr>
                <w:ilvl w:val="0"/>
                <w:numId w:val="22"/>
              </w:numPr>
              <w:tabs>
                <w:tab w:val="left" w:pos="997"/>
              </w:tabs>
              <w:rPr>
                <w:rFonts w:ascii="標楷體" w:eastAsia="標楷體" w:hAnsi="標楷體"/>
              </w:rPr>
            </w:pPr>
            <w:r w:rsidRPr="00293E2B">
              <w:rPr>
                <w:rFonts w:ascii="標楷體" w:eastAsia="標楷體" w:hAnsi="標楷體" w:hint="eastAsia"/>
              </w:rPr>
              <w:t>五年內及前一等級至本次申請等級</w:t>
            </w:r>
            <w:proofErr w:type="gramStart"/>
            <w:r w:rsidRPr="00293E2B">
              <w:rPr>
                <w:rFonts w:ascii="標楷體" w:eastAsia="標楷體" w:hAnsi="標楷體" w:hint="eastAsia"/>
              </w:rPr>
              <w:t>期間，</w:t>
            </w:r>
            <w:proofErr w:type="gramEnd"/>
            <w:r w:rsidRPr="00293E2B">
              <w:rPr>
                <w:rFonts w:ascii="標楷體" w:eastAsia="標楷體" w:hAnsi="標楷體" w:hint="eastAsia"/>
              </w:rPr>
              <w:t>曾獲本校傑出或優良教學獎；或數</w:t>
            </w:r>
            <w:r w:rsidRPr="00293E2B">
              <w:rPr>
                <w:rFonts w:ascii="標楷體" w:eastAsia="標楷體" w:hAnsi="標楷體"/>
              </w:rPr>
              <w:t>位課</w:t>
            </w:r>
            <w:r w:rsidRPr="00293E2B">
              <w:rPr>
                <w:rFonts w:ascii="標楷體" w:eastAsia="標楷體" w:hAnsi="標楷體" w:hint="eastAsia"/>
              </w:rPr>
              <w:t>程</w:t>
            </w:r>
            <w:r w:rsidRPr="00293E2B">
              <w:rPr>
                <w:rFonts w:ascii="標楷體" w:eastAsia="標楷體" w:hAnsi="標楷體"/>
              </w:rPr>
              <w:t>、</w:t>
            </w:r>
            <w:r w:rsidRPr="00293E2B">
              <w:rPr>
                <w:rFonts w:ascii="標楷體" w:eastAsia="標楷體" w:hAnsi="標楷體" w:hint="eastAsia"/>
              </w:rPr>
              <w:t>翻轉教學、PBL教學等相</w:t>
            </w:r>
            <w:r w:rsidRPr="00293E2B">
              <w:rPr>
                <w:rFonts w:ascii="標楷體" w:eastAsia="標楷體" w:hAnsi="標楷體"/>
              </w:rPr>
              <w:t>關</w:t>
            </w:r>
            <w:r w:rsidRPr="00293E2B">
              <w:rPr>
                <w:rFonts w:ascii="標楷體" w:eastAsia="標楷體" w:hAnsi="標楷體" w:hint="eastAsia"/>
              </w:rPr>
              <w:t>創新教學法、創新教材、</w:t>
            </w:r>
            <w:r w:rsidRPr="00293E2B">
              <w:rPr>
                <w:rFonts w:ascii="標楷體" w:eastAsia="標楷體" w:hAnsi="標楷體"/>
              </w:rPr>
              <w:t>教案</w:t>
            </w:r>
            <w:r w:rsidRPr="00293E2B">
              <w:rPr>
                <w:rFonts w:ascii="標楷體" w:eastAsia="標楷體" w:hAnsi="標楷體" w:hint="eastAsia"/>
              </w:rPr>
              <w:t>或教學成果(含</w:t>
            </w:r>
            <w:r w:rsidRPr="00293E2B">
              <w:rPr>
                <w:rFonts w:ascii="標楷體" w:eastAsia="標楷體" w:hAnsi="標楷體"/>
              </w:rPr>
              <w:t>社會責任實踐主題</w:t>
            </w:r>
            <w:r w:rsidRPr="00293E2B">
              <w:rPr>
                <w:rFonts w:ascii="標楷體" w:eastAsia="標楷體" w:hAnsi="標楷體" w:hint="eastAsia"/>
              </w:rPr>
              <w:t>)曾獲校內外優良成果獎勵或通過認證;或曾指導學生參加國際設計競賽獲獎兩件以上者 (國際設計競賽名單如附件一)；或曾指導學生參加國際發明競賽獲金牌獎兩件以上者（國際發明競賽名單如附件二）;或曾獲教育部教學實踐研究計畫補助二次（年）以上者。</w:t>
            </w:r>
          </w:p>
          <w:p w:rsidR="00913DA5" w:rsidRPr="00293E2B" w:rsidRDefault="00913DA5" w:rsidP="00913DA5">
            <w:pPr>
              <w:numPr>
                <w:ilvl w:val="0"/>
                <w:numId w:val="20"/>
              </w:numPr>
              <w:tabs>
                <w:tab w:val="left" w:pos="572"/>
              </w:tabs>
              <w:rPr>
                <w:rFonts w:ascii="標楷體" w:eastAsia="標楷體" w:hAnsi="標楷體"/>
              </w:rPr>
            </w:pPr>
            <w:r w:rsidRPr="00293E2B">
              <w:rPr>
                <w:rFonts w:ascii="標楷體" w:eastAsia="標楷體" w:hAnsi="標楷體" w:hint="eastAsia"/>
              </w:rPr>
              <w:t>升等助理教授者須符合以下二項條件</w:t>
            </w:r>
          </w:p>
          <w:p w:rsidR="00913DA5" w:rsidRPr="00293E2B" w:rsidRDefault="00913DA5" w:rsidP="00913DA5">
            <w:pPr>
              <w:numPr>
                <w:ilvl w:val="0"/>
                <w:numId w:val="23"/>
              </w:numPr>
              <w:tabs>
                <w:tab w:val="left" w:pos="997"/>
              </w:tabs>
              <w:rPr>
                <w:rFonts w:ascii="標楷體" w:eastAsia="標楷體" w:hAnsi="標楷體"/>
              </w:rPr>
            </w:pPr>
            <w:r w:rsidRPr="00293E2B">
              <w:rPr>
                <w:rFonts w:ascii="標楷體" w:eastAsia="標楷體" w:hAnsi="標楷體"/>
              </w:rPr>
              <w:t>近三次教師評鑑教學類原始成績在全校講師級教師排序</w:t>
            </w:r>
            <w:proofErr w:type="gramStart"/>
            <w:r w:rsidRPr="00293E2B">
              <w:rPr>
                <w:rFonts w:ascii="標楷體" w:eastAsia="標楷體" w:hAnsi="標楷體"/>
              </w:rPr>
              <w:t>每次均達前</w:t>
            </w:r>
            <w:proofErr w:type="gramEnd"/>
            <w:r w:rsidRPr="00293E2B">
              <w:rPr>
                <w:rFonts w:ascii="標楷體" w:eastAsia="標楷體" w:hAnsi="標楷體"/>
              </w:rPr>
              <w:t>37%者。</w:t>
            </w:r>
          </w:p>
          <w:p w:rsidR="00913DA5" w:rsidRPr="00293E2B" w:rsidRDefault="00913DA5" w:rsidP="00463895">
            <w:pPr>
              <w:ind w:left="960"/>
              <w:rPr>
                <w:rFonts w:ascii="標楷體" w:eastAsia="標楷體" w:hAnsi="標楷體"/>
              </w:rPr>
            </w:pPr>
            <w:r w:rsidRPr="00293E2B">
              <w:rPr>
                <w:rFonts w:ascii="標楷體" w:eastAsia="標楷體" w:hAnsi="標楷體" w:hint="eastAsia"/>
              </w:rPr>
              <w:t>(近三年擔任一、二級學術暨行政主管期間每滿一年可抵一次；在校未滿三次教師評鑑成績者，依現有成績計算)</w:t>
            </w:r>
          </w:p>
          <w:p w:rsidR="00913DA5" w:rsidRPr="00293E2B" w:rsidRDefault="00913DA5" w:rsidP="00913DA5">
            <w:pPr>
              <w:numPr>
                <w:ilvl w:val="0"/>
                <w:numId w:val="23"/>
              </w:numPr>
              <w:tabs>
                <w:tab w:val="left" w:pos="997"/>
              </w:tabs>
              <w:rPr>
                <w:rFonts w:ascii="標楷體" w:eastAsia="標楷體" w:hAnsi="標楷體"/>
              </w:rPr>
            </w:pPr>
            <w:r w:rsidRPr="00293E2B">
              <w:rPr>
                <w:rFonts w:ascii="標楷體" w:eastAsia="標楷體" w:hAnsi="標楷體" w:hint="eastAsia"/>
              </w:rPr>
              <w:t>五年內及前一等級至本次申請等級</w:t>
            </w:r>
            <w:proofErr w:type="gramStart"/>
            <w:r w:rsidRPr="00293E2B">
              <w:rPr>
                <w:rFonts w:ascii="標楷體" w:eastAsia="標楷體" w:hAnsi="標楷體" w:hint="eastAsia"/>
              </w:rPr>
              <w:t>期間，</w:t>
            </w:r>
            <w:proofErr w:type="gramEnd"/>
            <w:r w:rsidRPr="00293E2B">
              <w:rPr>
                <w:rFonts w:ascii="標楷體" w:eastAsia="標楷體" w:hAnsi="標楷體" w:hint="eastAsia"/>
              </w:rPr>
              <w:t>曾獲本校傑出</w:t>
            </w:r>
            <w:r w:rsidRPr="00293E2B">
              <w:rPr>
                <w:rFonts w:ascii="標楷體" w:eastAsia="標楷體" w:hAnsi="標楷體" w:hint="eastAsia"/>
              </w:rPr>
              <w:lastRenderedPageBreak/>
              <w:t>或優良教學獎；或數</w:t>
            </w:r>
            <w:r w:rsidRPr="00293E2B">
              <w:rPr>
                <w:rFonts w:ascii="標楷體" w:eastAsia="標楷體" w:hAnsi="標楷體"/>
              </w:rPr>
              <w:t>位課</w:t>
            </w:r>
            <w:r w:rsidRPr="00293E2B">
              <w:rPr>
                <w:rFonts w:ascii="標楷體" w:eastAsia="標楷體" w:hAnsi="標楷體" w:hint="eastAsia"/>
              </w:rPr>
              <w:t>程</w:t>
            </w:r>
            <w:r w:rsidRPr="00293E2B">
              <w:rPr>
                <w:rFonts w:ascii="標楷體" w:eastAsia="標楷體" w:hAnsi="標楷體"/>
              </w:rPr>
              <w:t>、</w:t>
            </w:r>
            <w:r w:rsidRPr="00293E2B">
              <w:rPr>
                <w:rFonts w:ascii="標楷體" w:eastAsia="標楷體" w:hAnsi="標楷體" w:hint="eastAsia"/>
              </w:rPr>
              <w:t>翻轉教學、PBL教學等相</w:t>
            </w:r>
            <w:r w:rsidRPr="00293E2B">
              <w:rPr>
                <w:rFonts w:ascii="標楷體" w:eastAsia="標楷體" w:hAnsi="標楷體"/>
              </w:rPr>
              <w:t>關</w:t>
            </w:r>
            <w:r w:rsidRPr="00293E2B">
              <w:rPr>
                <w:rFonts w:ascii="標楷體" w:eastAsia="標楷體" w:hAnsi="標楷體" w:hint="eastAsia"/>
              </w:rPr>
              <w:t>創新教學法、創新教材、</w:t>
            </w:r>
            <w:r w:rsidRPr="00293E2B">
              <w:rPr>
                <w:rFonts w:ascii="標楷體" w:eastAsia="標楷體" w:hAnsi="標楷體"/>
              </w:rPr>
              <w:t>教案</w:t>
            </w:r>
            <w:r w:rsidRPr="00293E2B">
              <w:rPr>
                <w:rFonts w:ascii="標楷體" w:eastAsia="標楷體" w:hAnsi="標楷體" w:hint="eastAsia"/>
              </w:rPr>
              <w:t>或教學成果(含</w:t>
            </w:r>
            <w:r w:rsidRPr="00293E2B">
              <w:rPr>
                <w:rFonts w:ascii="標楷體" w:eastAsia="標楷體" w:hAnsi="標楷體"/>
              </w:rPr>
              <w:t>社會責任實踐主題</w:t>
            </w:r>
            <w:r w:rsidRPr="00293E2B">
              <w:rPr>
                <w:rFonts w:ascii="標楷體" w:eastAsia="標楷體" w:hAnsi="標楷體" w:hint="eastAsia"/>
              </w:rPr>
              <w:t>)曾獲校內外優良成果獎勵或通過認證;或曾指導學生參加國際設計競賽獲獎一件以上者 (國際設計競賽名單如附件一)；或曾指導學生參加國際發明競賽獲金牌獎一件以上者（國際發明競賽名單如附件二）;或曾獲教育部教學實踐研究計畫補助一次（年）以上者。</w:t>
            </w:r>
          </w:p>
        </w:tc>
      </w:tr>
      <w:tr w:rsidR="00913DA5" w:rsidRPr="000938F2" w:rsidTr="00463895">
        <w:tc>
          <w:tcPr>
            <w:tcW w:w="1129" w:type="dxa"/>
            <w:hideMark/>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lastRenderedPageBreak/>
              <w:t>第五條</w:t>
            </w:r>
          </w:p>
        </w:tc>
        <w:tc>
          <w:tcPr>
            <w:tcW w:w="284" w:type="dxa"/>
          </w:tcPr>
          <w:p w:rsidR="00913DA5" w:rsidRPr="000938F2" w:rsidRDefault="00913DA5" w:rsidP="00463895">
            <w:pPr>
              <w:rPr>
                <w:rFonts w:ascii="標楷體" w:eastAsia="標楷體" w:hAnsi="標楷體"/>
              </w:rPr>
            </w:pPr>
          </w:p>
        </w:tc>
        <w:tc>
          <w:tcPr>
            <w:tcW w:w="7030" w:type="dxa"/>
            <w:hideMark/>
          </w:tcPr>
          <w:p w:rsidR="00913DA5" w:rsidRPr="000938F2" w:rsidRDefault="00913DA5" w:rsidP="00463895">
            <w:pPr>
              <w:tabs>
                <w:tab w:val="left" w:pos="0"/>
              </w:tabs>
              <w:rPr>
                <w:rFonts w:ascii="標楷體" w:eastAsia="標楷體" w:hAnsi="標楷體"/>
              </w:rPr>
            </w:pPr>
            <w:proofErr w:type="gramStart"/>
            <w:r w:rsidRPr="000938F2">
              <w:rPr>
                <w:rFonts w:ascii="標楷體" w:eastAsia="標楷體" w:hAnsi="標楷體" w:hint="eastAsia"/>
              </w:rPr>
              <w:t>產學型教師</w:t>
            </w:r>
            <w:proofErr w:type="gramEnd"/>
            <w:r w:rsidRPr="000938F2">
              <w:rPr>
                <w:rFonts w:ascii="標楷體" w:eastAsia="標楷體" w:hAnsi="標楷體" w:hint="eastAsia"/>
              </w:rPr>
              <w:t>升等條件如下：</w:t>
            </w:r>
          </w:p>
          <w:p w:rsidR="00913DA5" w:rsidRPr="000938F2" w:rsidRDefault="00913DA5" w:rsidP="00913DA5">
            <w:pPr>
              <w:numPr>
                <w:ilvl w:val="0"/>
                <w:numId w:val="16"/>
              </w:numPr>
              <w:tabs>
                <w:tab w:val="left" w:pos="572"/>
              </w:tabs>
              <w:rPr>
                <w:rFonts w:ascii="標楷體" w:eastAsia="標楷體" w:hAnsi="標楷體"/>
              </w:rPr>
            </w:pPr>
            <w:r w:rsidRPr="000938F2">
              <w:rPr>
                <w:rFonts w:ascii="標楷體" w:eastAsia="標楷體" w:hAnsi="標楷體" w:hint="eastAsia"/>
              </w:rPr>
              <w:t>升等教授者須符合以下二項條件</w:t>
            </w:r>
          </w:p>
          <w:p w:rsidR="00913DA5" w:rsidRPr="000938F2" w:rsidRDefault="00913DA5" w:rsidP="00913DA5">
            <w:pPr>
              <w:numPr>
                <w:ilvl w:val="0"/>
                <w:numId w:val="17"/>
              </w:numPr>
              <w:tabs>
                <w:tab w:val="left" w:pos="997"/>
              </w:tabs>
              <w:rPr>
                <w:rFonts w:ascii="標楷體" w:eastAsia="標楷體" w:hAnsi="標楷體"/>
              </w:rPr>
            </w:pPr>
            <w:r w:rsidRPr="7D2E68DE">
              <w:rPr>
                <w:rFonts w:ascii="標楷體" w:eastAsia="標楷體" w:hAnsi="標楷體"/>
              </w:rPr>
              <w:t>近三次教師評鑑產學類原始成績在全校副教授級教師排序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ind w:left="960"/>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17"/>
              </w:numPr>
              <w:tabs>
                <w:tab w:val="left" w:pos="997"/>
              </w:tabs>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產學成果金額(</w:t>
            </w:r>
            <w:proofErr w:type="gramStart"/>
            <w:r w:rsidRPr="000938F2">
              <w:rPr>
                <w:rFonts w:ascii="標楷體" w:eastAsia="標楷體" w:hAnsi="標楷體" w:hint="eastAsia"/>
              </w:rPr>
              <w:t>含技轉</w:t>
            </w:r>
            <w:proofErr w:type="gramEnd"/>
            <w:r w:rsidRPr="000938F2">
              <w:rPr>
                <w:rFonts w:ascii="標楷體" w:eastAsia="標楷體" w:hAnsi="標楷體" w:hint="eastAsia"/>
              </w:rPr>
              <w:t>金額、</w:t>
            </w:r>
            <w:r w:rsidRPr="000938F2">
              <w:rPr>
                <w:rFonts w:ascii="標楷體" w:eastAsia="標楷體" w:hAnsi="標楷體"/>
              </w:rPr>
              <w:t>公私部門社會責任實踐計畫</w:t>
            </w:r>
            <w:r w:rsidRPr="000938F2">
              <w:rPr>
                <w:rFonts w:ascii="標楷體" w:eastAsia="標楷體" w:hAnsi="標楷體" w:hint="eastAsia"/>
              </w:rPr>
              <w:t>)累計600萬元(各學院適用)；或300萬元 (通識教育中心及體育室適用)。</w:t>
            </w:r>
          </w:p>
          <w:p w:rsidR="00913DA5" w:rsidRPr="000938F2" w:rsidRDefault="00913DA5" w:rsidP="00913DA5">
            <w:pPr>
              <w:numPr>
                <w:ilvl w:val="0"/>
                <w:numId w:val="16"/>
              </w:numPr>
              <w:tabs>
                <w:tab w:val="left" w:pos="572"/>
              </w:tabs>
              <w:jc w:val="both"/>
              <w:rPr>
                <w:rFonts w:ascii="標楷體" w:eastAsia="標楷體" w:hAnsi="標楷體"/>
              </w:rPr>
            </w:pPr>
            <w:r w:rsidRPr="000938F2">
              <w:rPr>
                <w:rFonts w:ascii="標楷體" w:eastAsia="標楷體" w:hAnsi="標楷體" w:hint="eastAsia"/>
              </w:rPr>
              <w:t>升等副教授者須符合以下二項條件</w:t>
            </w:r>
          </w:p>
          <w:p w:rsidR="00913DA5" w:rsidRPr="000938F2" w:rsidRDefault="00913DA5" w:rsidP="00913DA5">
            <w:pPr>
              <w:numPr>
                <w:ilvl w:val="0"/>
                <w:numId w:val="5"/>
              </w:numPr>
              <w:tabs>
                <w:tab w:val="left" w:pos="997"/>
              </w:tabs>
              <w:jc w:val="both"/>
              <w:rPr>
                <w:rFonts w:ascii="標楷體" w:eastAsia="標楷體" w:hAnsi="標楷體"/>
              </w:rPr>
            </w:pPr>
            <w:r w:rsidRPr="7D2E68DE">
              <w:rPr>
                <w:rFonts w:ascii="標楷體" w:eastAsia="標楷體" w:hAnsi="標楷體"/>
              </w:rPr>
              <w:t>近三次教師評鑑產學類原始成績在全校助理教授級教師排序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ind w:left="960"/>
              <w:jc w:val="both"/>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5"/>
              </w:numPr>
              <w:tabs>
                <w:tab w:val="left" w:pos="997"/>
              </w:tabs>
              <w:jc w:val="both"/>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產學成果金額(</w:t>
            </w:r>
            <w:proofErr w:type="gramStart"/>
            <w:r w:rsidRPr="000938F2">
              <w:rPr>
                <w:rFonts w:ascii="標楷體" w:eastAsia="標楷體" w:hAnsi="標楷體" w:hint="eastAsia"/>
              </w:rPr>
              <w:t>含技轉</w:t>
            </w:r>
            <w:proofErr w:type="gramEnd"/>
            <w:r w:rsidRPr="000938F2">
              <w:rPr>
                <w:rFonts w:ascii="標楷體" w:eastAsia="標楷體" w:hAnsi="標楷體" w:hint="eastAsia"/>
              </w:rPr>
              <w:t>金額、</w:t>
            </w:r>
            <w:r w:rsidRPr="000938F2">
              <w:rPr>
                <w:rFonts w:ascii="標楷體" w:eastAsia="標楷體" w:hAnsi="標楷體"/>
              </w:rPr>
              <w:t>公私部門社會責任實踐計畫</w:t>
            </w:r>
            <w:r w:rsidRPr="000938F2">
              <w:rPr>
                <w:rFonts w:ascii="標楷體" w:eastAsia="標楷體" w:hAnsi="標楷體" w:hint="eastAsia"/>
              </w:rPr>
              <w:t>)累計500萬元(各學院適用)；或200萬元 (通識教育中心及體育室適用)。</w:t>
            </w:r>
          </w:p>
          <w:p w:rsidR="00913DA5" w:rsidRPr="000938F2" w:rsidRDefault="00913DA5" w:rsidP="00913DA5">
            <w:pPr>
              <w:numPr>
                <w:ilvl w:val="0"/>
                <w:numId w:val="16"/>
              </w:numPr>
              <w:tabs>
                <w:tab w:val="left" w:pos="572"/>
              </w:tabs>
              <w:jc w:val="both"/>
              <w:rPr>
                <w:rFonts w:ascii="標楷體" w:eastAsia="標楷體" w:hAnsi="標楷體"/>
              </w:rPr>
            </w:pPr>
            <w:r w:rsidRPr="000938F2">
              <w:rPr>
                <w:rFonts w:ascii="標楷體" w:eastAsia="標楷體" w:hAnsi="標楷體" w:hint="eastAsia"/>
              </w:rPr>
              <w:t>升等助理教授者須符合以下二項條件</w:t>
            </w:r>
          </w:p>
          <w:p w:rsidR="00913DA5" w:rsidRPr="000938F2" w:rsidRDefault="00913DA5" w:rsidP="00913DA5">
            <w:pPr>
              <w:numPr>
                <w:ilvl w:val="0"/>
                <w:numId w:val="6"/>
              </w:numPr>
              <w:tabs>
                <w:tab w:val="left" w:pos="997"/>
              </w:tabs>
              <w:jc w:val="both"/>
              <w:rPr>
                <w:rFonts w:ascii="標楷體" w:eastAsia="標楷體" w:hAnsi="標楷體"/>
              </w:rPr>
            </w:pPr>
            <w:r w:rsidRPr="7D2E68DE">
              <w:rPr>
                <w:rFonts w:ascii="標楷體" w:eastAsia="標楷體" w:hAnsi="標楷體"/>
              </w:rPr>
              <w:t>近三次教師評鑑產學類原始成績在全校講師級教師排序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ind w:left="960"/>
              <w:jc w:val="both"/>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6"/>
              </w:numPr>
              <w:tabs>
                <w:tab w:val="left" w:pos="997"/>
              </w:tabs>
              <w:jc w:val="both"/>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產學成果金額(</w:t>
            </w:r>
            <w:proofErr w:type="gramStart"/>
            <w:r w:rsidRPr="000938F2">
              <w:rPr>
                <w:rFonts w:ascii="標楷體" w:eastAsia="標楷體" w:hAnsi="標楷體" w:hint="eastAsia"/>
              </w:rPr>
              <w:t>含技轉</w:t>
            </w:r>
            <w:proofErr w:type="gramEnd"/>
            <w:r w:rsidRPr="000938F2">
              <w:rPr>
                <w:rFonts w:ascii="標楷體" w:eastAsia="標楷體" w:hAnsi="標楷體" w:hint="eastAsia"/>
              </w:rPr>
              <w:t>金額、</w:t>
            </w:r>
            <w:r w:rsidRPr="000938F2">
              <w:rPr>
                <w:rFonts w:ascii="標楷體" w:eastAsia="標楷體" w:hAnsi="標楷體"/>
              </w:rPr>
              <w:t>公私部門社會責任實踐計畫</w:t>
            </w:r>
            <w:r w:rsidRPr="000938F2">
              <w:rPr>
                <w:rFonts w:ascii="標楷體" w:eastAsia="標楷體" w:hAnsi="標楷體" w:hint="eastAsia"/>
              </w:rPr>
              <w:t>)累計400萬元(各學院適用)；或150萬元 (通識教育中心及體育室適用)。</w:t>
            </w:r>
          </w:p>
        </w:tc>
      </w:tr>
      <w:tr w:rsidR="00913DA5" w:rsidRPr="000938F2" w:rsidTr="00463895">
        <w:tc>
          <w:tcPr>
            <w:tcW w:w="1129" w:type="dxa"/>
            <w:hideMark/>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t>第六條</w:t>
            </w:r>
          </w:p>
        </w:tc>
        <w:tc>
          <w:tcPr>
            <w:tcW w:w="284" w:type="dxa"/>
          </w:tcPr>
          <w:p w:rsidR="00913DA5" w:rsidRPr="000938F2" w:rsidRDefault="00913DA5" w:rsidP="00463895">
            <w:pPr>
              <w:rPr>
                <w:rFonts w:ascii="標楷體" w:eastAsia="標楷體" w:hAnsi="標楷體"/>
              </w:rPr>
            </w:pPr>
          </w:p>
        </w:tc>
        <w:tc>
          <w:tcPr>
            <w:tcW w:w="7030" w:type="dxa"/>
            <w:hideMark/>
          </w:tcPr>
          <w:p w:rsidR="00913DA5" w:rsidRPr="000938F2" w:rsidRDefault="00913DA5" w:rsidP="00463895">
            <w:pPr>
              <w:rPr>
                <w:rFonts w:ascii="標楷體" w:eastAsia="標楷體" w:hAnsi="標楷體"/>
              </w:rPr>
            </w:pPr>
            <w:r w:rsidRPr="000938F2">
              <w:rPr>
                <w:rFonts w:ascii="標楷體" w:eastAsia="標楷體" w:hAnsi="標楷體" w:hint="eastAsia"/>
              </w:rPr>
              <w:t>創作型教師升等條件如下：</w:t>
            </w:r>
          </w:p>
          <w:p w:rsidR="00913DA5" w:rsidRPr="000938F2" w:rsidRDefault="00913DA5" w:rsidP="00913DA5">
            <w:pPr>
              <w:numPr>
                <w:ilvl w:val="0"/>
                <w:numId w:val="7"/>
              </w:numPr>
              <w:tabs>
                <w:tab w:val="left" w:pos="572"/>
              </w:tabs>
              <w:rPr>
                <w:rFonts w:ascii="標楷體" w:eastAsia="標楷體" w:hAnsi="標楷體"/>
              </w:rPr>
            </w:pPr>
            <w:r w:rsidRPr="000938F2">
              <w:rPr>
                <w:rFonts w:ascii="標楷體" w:eastAsia="標楷體" w:hAnsi="標楷體" w:hint="eastAsia"/>
              </w:rPr>
              <w:lastRenderedPageBreak/>
              <w:t>升等教授者須符合以下二項條件</w:t>
            </w:r>
          </w:p>
          <w:p w:rsidR="00913DA5" w:rsidRPr="000938F2" w:rsidRDefault="00913DA5" w:rsidP="00913DA5">
            <w:pPr>
              <w:numPr>
                <w:ilvl w:val="0"/>
                <w:numId w:val="8"/>
              </w:numPr>
              <w:tabs>
                <w:tab w:val="left" w:pos="997"/>
              </w:tabs>
              <w:rPr>
                <w:rFonts w:ascii="標楷體" w:eastAsia="標楷體" w:hAnsi="標楷體"/>
              </w:rPr>
            </w:pPr>
            <w:r w:rsidRPr="7D2E68DE">
              <w:rPr>
                <w:rFonts w:ascii="標楷體" w:eastAsia="標楷體" w:hAnsi="標楷體"/>
              </w:rPr>
              <w:t>近三次教師評鑑教學類或產學類原始成績在全校副教授級教師排序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ind w:left="960"/>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8"/>
              </w:numPr>
              <w:tabs>
                <w:tab w:val="left" w:pos="997"/>
              </w:tabs>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創作表現積分累計9分。創作表現積分計算方式：(1)國際級競賽前三名6分、國家級競賽前三名3分、地方級競賽前三名1分；(2)國際</w:t>
            </w:r>
            <w:proofErr w:type="gramStart"/>
            <w:r w:rsidRPr="000938F2">
              <w:rPr>
                <w:rFonts w:ascii="標楷體" w:eastAsia="標楷體" w:hAnsi="標楷體" w:hint="eastAsia"/>
              </w:rPr>
              <w:t>個</w:t>
            </w:r>
            <w:proofErr w:type="gramEnd"/>
            <w:r w:rsidRPr="000938F2">
              <w:rPr>
                <w:rFonts w:ascii="標楷體" w:eastAsia="標楷體" w:hAnsi="標楷體" w:hint="eastAsia"/>
              </w:rPr>
              <w:t>展6分、全國</w:t>
            </w:r>
            <w:proofErr w:type="gramStart"/>
            <w:r w:rsidRPr="000938F2">
              <w:rPr>
                <w:rFonts w:ascii="標楷體" w:eastAsia="標楷體" w:hAnsi="標楷體" w:hint="eastAsia"/>
              </w:rPr>
              <w:t>個</w:t>
            </w:r>
            <w:proofErr w:type="gramEnd"/>
            <w:r w:rsidRPr="000938F2">
              <w:rPr>
                <w:rFonts w:ascii="標楷體" w:eastAsia="標楷體" w:hAnsi="標楷體" w:hint="eastAsia"/>
              </w:rPr>
              <w:t>展4分、地方</w:t>
            </w:r>
            <w:proofErr w:type="gramStart"/>
            <w:r w:rsidRPr="000938F2">
              <w:rPr>
                <w:rFonts w:ascii="標楷體" w:eastAsia="標楷體" w:hAnsi="標楷體" w:hint="eastAsia"/>
              </w:rPr>
              <w:t>個</w:t>
            </w:r>
            <w:proofErr w:type="gramEnd"/>
            <w:r w:rsidRPr="000938F2">
              <w:rPr>
                <w:rFonts w:ascii="標楷體" w:eastAsia="標楷體" w:hAnsi="標楷體" w:hint="eastAsia"/>
              </w:rPr>
              <w:t>展2分；國際聯展2分、全國聯展1分；(3) 國際專利3分、國家專利1分；(4)產學合作(含</w:t>
            </w:r>
            <w:r w:rsidRPr="000938F2">
              <w:rPr>
                <w:rFonts w:ascii="標楷體" w:eastAsia="標楷體" w:hAnsi="標楷體"/>
              </w:rPr>
              <w:t>公私部門社會責任實踐計畫</w:t>
            </w:r>
            <w:r w:rsidRPr="000938F2">
              <w:rPr>
                <w:rFonts w:ascii="標楷體" w:eastAsia="標楷體" w:hAnsi="標楷體" w:hint="eastAsia"/>
              </w:rPr>
              <w:t>)金額每50萬元1分。</w:t>
            </w:r>
          </w:p>
          <w:p w:rsidR="00913DA5" w:rsidRPr="000938F2" w:rsidRDefault="00913DA5" w:rsidP="00913DA5">
            <w:pPr>
              <w:numPr>
                <w:ilvl w:val="0"/>
                <w:numId w:val="7"/>
              </w:numPr>
              <w:tabs>
                <w:tab w:val="left" w:pos="572"/>
              </w:tabs>
              <w:rPr>
                <w:rFonts w:ascii="標楷體" w:eastAsia="標楷體" w:hAnsi="標楷體"/>
              </w:rPr>
            </w:pPr>
            <w:r w:rsidRPr="000938F2">
              <w:rPr>
                <w:rFonts w:ascii="標楷體" w:eastAsia="標楷體" w:hAnsi="標楷體" w:hint="eastAsia"/>
              </w:rPr>
              <w:t>升等副教授者須符合以下二項條件</w:t>
            </w:r>
          </w:p>
          <w:p w:rsidR="00913DA5" w:rsidRPr="000938F2" w:rsidRDefault="00913DA5" w:rsidP="00913DA5">
            <w:pPr>
              <w:numPr>
                <w:ilvl w:val="0"/>
                <w:numId w:val="9"/>
              </w:numPr>
              <w:tabs>
                <w:tab w:val="left" w:pos="997"/>
              </w:tabs>
              <w:rPr>
                <w:rFonts w:ascii="標楷體" w:eastAsia="標楷體" w:hAnsi="標楷體"/>
              </w:rPr>
            </w:pPr>
            <w:r w:rsidRPr="7D2E68DE">
              <w:rPr>
                <w:rFonts w:ascii="標楷體" w:eastAsia="標楷體" w:hAnsi="標楷體"/>
              </w:rPr>
              <w:t>近三次教師評鑑教學類或產學類原始成績在全校助理教授級教師排序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ind w:left="960"/>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9"/>
              </w:numPr>
              <w:tabs>
                <w:tab w:val="left" w:pos="997"/>
              </w:tabs>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創作表現積分累計6分。創作表現積分計算方式：(1)國際級競賽前三名6分、國家級競賽前三名3分、地方級競賽前三名1分；(2)國際</w:t>
            </w:r>
            <w:proofErr w:type="gramStart"/>
            <w:r w:rsidRPr="000938F2">
              <w:rPr>
                <w:rFonts w:ascii="標楷體" w:eastAsia="標楷體" w:hAnsi="標楷體" w:hint="eastAsia"/>
              </w:rPr>
              <w:t>個</w:t>
            </w:r>
            <w:proofErr w:type="gramEnd"/>
            <w:r w:rsidRPr="000938F2">
              <w:rPr>
                <w:rFonts w:ascii="標楷體" w:eastAsia="標楷體" w:hAnsi="標楷體" w:hint="eastAsia"/>
              </w:rPr>
              <w:t>展6分、全國</w:t>
            </w:r>
            <w:proofErr w:type="gramStart"/>
            <w:r w:rsidRPr="000938F2">
              <w:rPr>
                <w:rFonts w:ascii="標楷體" w:eastAsia="標楷體" w:hAnsi="標楷體" w:hint="eastAsia"/>
              </w:rPr>
              <w:t>個</w:t>
            </w:r>
            <w:proofErr w:type="gramEnd"/>
            <w:r w:rsidRPr="000938F2">
              <w:rPr>
                <w:rFonts w:ascii="標楷體" w:eastAsia="標楷體" w:hAnsi="標楷體" w:hint="eastAsia"/>
              </w:rPr>
              <w:t>展4分、地方</w:t>
            </w:r>
            <w:proofErr w:type="gramStart"/>
            <w:r w:rsidRPr="000938F2">
              <w:rPr>
                <w:rFonts w:ascii="標楷體" w:eastAsia="標楷體" w:hAnsi="標楷體" w:hint="eastAsia"/>
              </w:rPr>
              <w:t>個</w:t>
            </w:r>
            <w:proofErr w:type="gramEnd"/>
            <w:r w:rsidRPr="000938F2">
              <w:rPr>
                <w:rFonts w:ascii="標楷體" w:eastAsia="標楷體" w:hAnsi="標楷體" w:hint="eastAsia"/>
              </w:rPr>
              <w:t>展2分；國際聯展2分、全國聯展1分；(3) 國際專利3分、國家專利1分；(4)產學合作(含</w:t>
            </w:r>
            <w:r w:rsidRPr="000938F2">
              <w:rPr>
                <w:rFonts w:ascii="標楷體" w:eastAsia="標楷體" w:hAnsi="標楷體"/>
              </w:rPr>
              <w:t>公私部門社會責任實踐計畫</w:t>
            </w:r>
            <w:r w:rsidRPr="000938F2">
              <w:rPr>
                <w:rFonts w:ascii="標楷體" w:eastAsia="標楷體" w:hAnsi="標楷體" w:hint="eastAsia"/>
              </w:rPr>
              <w:t>)金額每50萬元1分。</w:t>
            </w:r>
          </w:p>
          <w:p w:rsidR="00913DA5" w:rsidRPr="000938F2" w:rsidRDefault="00913DA5" w:rsidP="00913DA5">
            <w:pPr>
              <w:numPr>
                <w:ilvl w:val="0"/>
                <w:numId w:val="7"/>
              </w:numPr>
              <w:tabs>
                <w:tab w:val="left" w:pos="572"/>
              </w:tabs>
              <w:rPr>
                <w:rFonts w:ascii="標楷體" w:eastAsia="標楷體" w:hAnsi="標楷體"/>
              </w:rPr>
            </w:pPr>
            <w:r w:rsidRPr="000938F2">
              <w:rPr>
                <w:rFonts w:ascii="標楷體" w:eastAsia="標楷體" w:hAnsi="標楷體" w:hint="eastAsia"/>
              </w:rPr>
              <w:t>升等助理教授者須符合以下二項條件</w:t>
            </w:r>
          </w:p>
          <w:p w:rsidR="00913DA5" w:rsidRPr="000938F2" w:rsidRDefault="00913DA5" w:rsidP="00913DA5">
            <w:pPr>
              <w:numPr>
                <w:ilvl w:val="0"/>
                <w:numId w:val="10"/>
              </w:numPr>
              <w:tabs>
                <w:tab w:val="left" w:pos="997"/>
              </w:tabs>
              <w:rPr>
                <w:rFonts w:ascii="標楷體" w:eastAsia="標楷體" w:hAnsi="標楷體"/>
              </w:rPr>
            </w:pPr>
            <w:r w:rsidRPr="7D2E68DE">
              <w:rPr>
                <w:rFonts w:ascii="標楷體" w:eastAsia="標楷體" w:hAnsi="標楷體"/>
              </w:rPr>
              <w:t>近三次教師評鑑教學類或產學類原始成績在全校講師級教師排序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ind w:left="960"/>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10"/>
              </w:numPr>
              <w:tabs>
                <w:tab w:val="left" w:pos="997"/>
              </w:tabs>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創作表現積分累計3分。創作表現積分計算方式：(1)國際級競賽前三名6分、國家級競賽前三名3分、地方級競賽前三名1分；(2)國際</w:t>
            </w:r>
            <w:proofErr w:type="gramStart"/>
            <w:r w:rsidRPr="000938F2">
              <w:rPr>
                <w:rFonts w:ascii="標楷體" w:eastAsia="標楷體" w:hAnsi="標楷體" w:hint="eastAsia"/>
              </w:rPr>
              <w:t>個</w:t>
            </w:r>
            <w:proofErr w:type="gramEnd"/>
            <w:r w:rsidRPr="000938F2">
              <w:rPr>
                <w:rFonts w:ascii="標楷體" w:eastAsia="標楷體" w:hAnsi="標楷體" w:hint="eastAsia"/>
              </w:rPr>
              <w:t>展6分、全國</w:t>
            </w:r>
            <w:proofErr w:type="gramStart"/>
            <w:r w:rsidRPr="000938F2">
              <w:rPr>
                <w:rFonts w:ascii="標楷體" w:eastAsia="標楷體" w:hAnsi="標楷體" w:hint="eastAsia"/>
              </w:rPr>
              <w:t>個</w:t>
            </w:r>
            <w:proofErr w:type="gramEnd"/>
            <w:r w:rsidRPr="000938F2">
              <w:rPr>
                <w:rFonts w:ascii="標楷體" w:eastAsia="標楷體" w:hAnsi="標楷體" w:hint="eastAsia"/>
              </w:rPr>
              <w:t>展4分、地方</w:t>
            </w:r>
            <w:proofErr w:type="gramStart"/>
            <w:r w:rsidRPr="000938F2">
              <w:rPr>
                <w:rFonts w:ascii="標楷體" w:eastAsia="標楷體" w:hAnsi="標楷體" w:hint="eastAsia"/>
              </w:rPr>
              <w:t>個</w:t>
            </w:r>
            <w:proofErr w:type="gramEnd"/>
            <w:r w:rsidRPr="000938F2">
              <w:rPr>
                <w:rFonts w:ascii="標楷體" w:eastAsia="標楷體" w:hAnsi="標楷體" w:hint="eastAsia"/>
              </w:rPr>
              <w:t>展2分；國際聯展2分、全國聯展1分；(3) 國際專利3分、國家專利1分；(4)產學合作(含</w:t>
            </w:r>
            <w:r w:rsidRPr="000938F2">
              <w:rPr>
                <w:rFonts w:ascii="標楷體" w:eastAsia="標楷體" w:hAnsi="標楷體"/>
              </w:rPr>
              <w:t>公私部門社會責任</w:t>
            </w:r>
            <w:r w:rsidRPr="000938F2">
              <w:rPr>
                <w:rFonts w:ascii="標楷體" w:eastAsia="標楷體" w:hAnsi="標楷體"/>
              </w:rPr>
              <w:lastRenderedPageBreak/>
              <w:t>實踐計畫</w:t>
            </w:r>
            <w:r w:rsidRPr="000938F2">
              <w:rPr>
                <w:rFonts w:ascii="標楷體" w:eastAsia="標楷體" w:hAnsi="標楷體" w:hint="eastAsia"/>
              </w:rPr>
              <w:t>)金額每50萬元1分。</w:t>
            </w:r>
          </w:p>
        </w:tc>
      </w:tr>
      <w:tr w:rsidR="00913DA5" w:rsidRPr="000938F2" w:rsidTr="00463895">
        <w:tc>
          <w:tcPr>
            <w:tcW w:w="1129" w:type="dxa"/>
            <w:hideMark/>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lastRenderedPageBreak/>
              <w:t>第七條</w:t>
            </w:r>
          </w:p>
        </w:tc>
        <w:tc>
          <w:tcPr>
            <w:tcW w:w="284" w:type="dxa"/>
          </w:tcPr>
          <w:p w:rsidR="00913DA5" w:rsidRPr="000938F2" w:rsidRDefault="00913DA5" w:rsidP="00463895">
            <w:pPr>
              <w:ind w:left="142"/>
              <w:rPr>
                <w:rFonts w:ascii="標楷體" w:eastAsia="標楷體" w:hAnsi="標楷體"/>
              </w:rPr>
            </w:pPr>
          </w:p>
        </w:tc>
        <w:tc>
          <w:tcPr>
            <w:tcW w:w="7030" w:type="dxa"/>
            <w:hideMark/>
          </w:tcPr>
          <w:p w:rsidR="00913DA5" w:rsidRPr="000938F2" w:rsidRDefault="00913DA5" w:rsidP="00463895">
            <w:pPr>
              <w:jc w:val="both"/>
              <w:rPr>
                <w:rFonts w:ascii="標楷體" w:eastAsia="標楷體" w:hAnsi="標楷體"/>
              </w:rPr>
            </w:pPr>
            <w:r w:rsidRPr="000938F2">
              <w:rPr>
                <w:rFonts w:ascii="標楷體" w:eastAsia="標楷體" w:hAnsi="標楷體" w:hint="eastAsia"/>
              </w:rPr>
              <w:t>研究型教師升等條件如下：</w:t>
            </w:r>
          </w:p>
          <w:p w:rsidR="00913DA5" w:rsidRPr="000938F2" w:rsidRDefault="00913DA5" w:rsidP="00913DA5">
            <w:pPr>
              <w:numPr>
                <w:ilvl w:val="0"/>
                <w:numId w:val="11"/>
              </w:numPr>
              <w:tabs>
                <w:tab w:val="left" w:pos="572"/>
              </w:tabs>
              <w:adjustRightInd w:val="0"/>
              <w:snapToGrid w:val="0"/>
              <w:rPr>
                <w:rFonts w:ascii="標楷體" w:eastAsia="標楷體" w:hAnsi="標楷體"/>
              </w:rPr>
            </w:pPr>
            <w:r w:rsidRPr="000938F2">
              <w:rPr>
                <w:rFonts w:ascii="標楷體" w:eastAsia="標楷體" w:hAnsi="標楷體" w:hint="eastAsia"/>
              </w:rPr>
              <w:t>升等教授者須符合以下二項條件</w:t>
            </w:r>
          </w:p>
          <w:p w:rsidR="00913DA5" w:rsidRPr="000938F2" w:rsidRDefault="00913DA5" w:rsidP="00913DA5">
            <w:pPr>
              <w:numPr>
                <w:ilvl w:val="0"/>
                <w:numId w:val="12"/>
              </w:numPr>
              <w:tabs>
                <w:tab w:val="left" w:pos="997"/>
              </w:tabs>
              <w:adjustRightInd w:val="0"/>
              <w:snapToGrid w:val="0"/>
              <w:rPr>
                <w:rFonts w:ascii="標楷體" w:eastAsia="標楷體" w:hAnsi="標楷體"/>
              </w:rPr>
            </w:pPr>
            <w:r w:rsidRPr="7D2E68DE">
              <w:rPr>
                <w:rFonts w:ascii="標楷體" w:eastAsia="標楷體" w:hAnsi="標楷體"/>
              </w:rPr>
              <w:t>近三次教師評鑑研究類原始成績在全校副教授級教師排序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adjustRightInd w:val="0"/>
              <w:snapToGrid w:val="0"/>
              <w:ind w:left="960"/>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12"/>
              </w:numPr>
              <w:tabs>
                <w:tab w:val="left" w:pos="997"/>
              </w:tabs>
              <w:adjustRightInd w:val="0"/>
              <w:snapToGrid w:val="0"/>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論文發表當年積分累計：人文社會專長教師12分；理工農專長教師16分;生物醫學專長教師20分。(論文發表積分之計算方式見附件三) 。</w:t>
            </w:r>
          </w:p>
          <w:p w:rsidR="00913DA5" w:rsidRPr="000938F2" w:rsidRDefault="00913DA5" w:rsidP="00913DA5">
            <w:pPr>
              <w:numPr>
                <w:ilvl w:val="0"/>
                <w:numId w:val="11"/>
              </w:numPr>
              <w:tabs>
                <w:tab w:val="left" w:pos="572"/>
              </w:tabs>
              <w:adjustRightInd w:val="0"/>
              <w:snapToGrid w:val="0"/>
              <w:rPr>
                <w:rFonts w:ascii="標楷體" w:eastAsia="標楷體" w:hAnsi="標楷體"/>
              </w:rPr>
            </w:pPr>
            <w:r w:rsidRPr="000938F2">
              <w:rPr>
                <w:rFonts w:ascii="標楷體" w:eastAsia="標楷體" w:hAnsi="標楷體" w:hint="eastAsia"/>
              </w:rPr>
              <w:t>升等副教授者須符合以下二項條件</w:t>
            </w:r>
          </w:p>
          <w:p w:rsidR="00913DA5" w:rsidRPr="000938F2" w:rsidRDefault="00913DA5" w:rsidP="00913DA5">
            <w:pPr>
              <w:numPr>
                <w:ilvl w:val="0"/>
                <w:numId w:val="13"/>
              </w:numPr>
              <w:tabs>
                <w:tab w:val="left" w:pos="997"/>
              </w:tabs>
              <w:adjustRightInd w:val="0"/>
              <w:snapToGrid w:val="0"/>
              <w:rPr>
                <w:rFonts w:ascii="標楷體" w:eastAsia="標楷體" w:hAnsi="標楷體"/>
              </w:rPr>
            </w:pPr>
            <w:r w:rsidRPr="7D2E68DE">
              <w:rPr>
                <w:rFonts w:ascii="標楷體" w:eastAsia="標楷體" w:hAnsi="標楷體"/>
              </w:rPr>
              <w:t>近三次教師評鑑研究類原始成績在全校助理教授級教師排序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adjustRightInd w:val="0"/>
              <w:snapToGrid w:val="0"/>
              <w:ind w:left="960"/>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14"/>
              </w:numPr>
              <w:tabs>
                <w:tab w:val="left" w:pos="997"/>
              </w:tabs>
              <w:adjustRightInd w:val="0"/>
              <w:snapToGrid w:val="0"/>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論文發表當年積分累計：人文社會專長教師8分；理工農專長教師12分；生物醫學專長教師16分。(論文發表積分之計算方式見附件三) 。</w:t>
            </w:r>
          </w:p>
          <w:p w:rsidR="00913DA5" w:rsidRPr="000938F2" w:rsidRDefault="00913DA5" w:rsidP="00913DA5">
            <w:pPr>
              <w:numPr>
                <w:ilvl w:val="0"/>
                <w:numId w:val="11"/>
              </w:numPr>
              <w:tabs>
                <w:tab w:val="left" w:pos="572"/>
              </w:tabs>
              <w:adjustRightInd w:val="0"/>
              <w:snapToGrid w:val="0"/>
              <w:rPr>
                <w:rFonts w:ascii="標楷體" w:eastAsia="標楷體" w:hAnsi="標楷體"/>
              </w:rPr>
            </w:pPr>
            <w:r w:rsidRPr="000938F2">
              <w:rPr>
                <w:rFonts w:ascii="標楷體" w:eastAsia="標楷體" w:hAnsi="標楷體" w:hint="eastAsia"/>
              </w:rPr>
              <w:t>升等助理教授者須符合以下二項條件</w:t>
            </w:r>
          </w:p>
          <w:p w:rsidR="00913DA5" w:rsidRPr="000938F2" w:rsidRDefault="00913DA5" w:rsidP="00913DA5">
            <w:pPr>
              <w:numPr>
                <w:ilvl w:val="0"/>
                <w:numId w:val="15"/>
              </w:numPr>
              <w:tabs>
                <w:tab w:val="left" w:pos="997"/>
              </w:tabs>
              <w:adjustRightInd w:val="0"/>
              <w:snapToGrid w:val="0"/>
              <w:rPr>
                <w:rFonts w:ascii="標楷體" w:eastAsia="標楷體" w:hAnsi="標楷體"/>
              </w:rPr>
            </w:pPr>
            <w:r w:rsidRPr="7D2E68DE">
              <w:rPr>
                <w:rFonts w:ascii="標楷體" w:eastAsia="標楷體" w:hAnsi="標楷體"/>
              </w:rPr>
              <w:t>近三次教師評鑑研究類原始成績在全校助理教授級教師排序</w:t>
            </w:r>
            <w:proofErr w:type="gramStart"/>
            <w:r w:rsidRPr="7D2E68DE">
              <w:rPr>
                <w:rFonts w:ascii="標楷體" w:eastAsia="標楷體" w:hAnsi="標楷體"/>
              </w:rPr>
              <w:t>每次均達前</w:t>
            </w:r>
            <w:proofErr w:type="gramEnd"/>
            <w:r w:rsidRPr="7D2E68DE">
              <w:rPr>
                <w:rFonts w:ascii="標楷體" w:eastAsia="標楷體" w:hAnsi="標楷體"/>
              </w:rPr>
              <w:t>37%者。</w:t>
            </w:r>
          </w:p>
          <w:p w:rsidR="00913DA5" w:rsidRPr="000938F2" w:rsidRDefault="00913DA5" w:rsidP="00463895">
            <w:pPr>
              <w:adjustRightInd w:val="0"/>
              <w:snapToGrid w:val="0"/>
              <w:ind w:left="960"/>
              <w:rPr>
                <w:rFonts w:ascii="標楷體" w:eastAsia="標楷體" w:hAnsi="標楷體"/>
              </w:rPr>
            </w:pPr>
            <w:r w:rsidRPr="000938F2">
              <w:rPr>
                <w:rFonts w:ascii="標楷體" w:eastAsia="標楷體" w:hAnsi="標楷體" w:hint="eastAsia"/>
              </w:rPr>
              <w:t>(近三年擔任一、二級學術暨行政主管期間每滿一年可抵一次；在校未滿三次教師評鑑成績者，依現有成績計算)</w:t>
            </w:r>
          </w:p>
          <w:p w:rsidR="00913DA5" w:rsidRPr="000938F2" w:rsidRDefault="00913DA5" w:rsidP="00913DA5">
            <w:pPr>
              <w:numPr>
                <w:ilvl w:val="0"/>
                <w:numId w:val="15"/>
              </w:numPr>
              <w:tabs>
                <w:tab w:val="left" w:pos="997"/>
              </w:tabs>
              <w:adjustRightInd w:val="0"/>
              <w:snapToGrid w:val="0"/>
              <w:rPr>
                <w:rFonts w:ascii="標楷體" w:eastAsia="標楷體" w:hAnsi="標楷體"/>
              </w:rPr>
            </w:pPr>
            <w:r w:rsidRPr="000938F2">
              <w:rPr>
                <w:rFonts w:ascii="標楷體" w:eastAsia="標楷體" w:hAnsi="標楷體" w:hint="eastAsia"/>
              </w:rPr>
              <w:t>五年內及前一等級至本次申請等級</w:t>
            </w:r>
            <w:proofErr w:type="gramStart"/>
            <w:r w:rsidRPr="000938F2">
              <w:rPr>
                <w:rFonts w:ascii="標楷體" w:eastAsia="標楷體" w:hAnsi="標楷體" w:hint="eastAsia"/>
              </w:rPr>
              <w:t>期間，</w:t>
            </w:r>
            <w:proofErr w:type="gramEnd"/>
            <w:r w:rsidRPr="000938F2">
              <w:rPr>
                <w:rFonts w:ascii="標楷體" w:eastAsia="標楷體" w:hAnsi="標楷體" w:hint="eastAsia"/>
              </w:rPr>
              <w:t>論文發表當年積分累計：人文社會專長教師6分；理工農專長教師8分；生物醫學專長教師10分。(論文發表積分之計算方式見附件三)</w:t>
            </w:r>
          </w:p>
        </w:tc>
      </w:tr>
      <w:tr w:rsidR="00913DA5" w:rsidRPr="000938F2" w:rsidTr="00463895">
        <w:tc>
          <w:tcPr>
            <w:tcW w:w="1129" w:type="dxa"/>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t>第八條</w:t>
            </w:r>
          </w:p>
        </w:tc>
        <w:tc>
          <w:tcPr>
            <w:tcW w:w="284" w:type="dxa"/>
          </w:tcPr>
          <w:p w:rsidR="00913DA5" w:rsidRPr="000938F2" w:rsidRDefault="00913DA5" w:rsidP="00463895">
            <w:pPr>
              <w:rPr>
                <w:rFonts w:ascii="標楷體" w:eastAsia="標楷體" w:hAnsi="標楷體"/>
              </w:rPr>
            </w:pPr>
          </w:p>
        </w:tc>
        <w:tc>
          <w:tcPr>
            <w:tcW w:w="7030" w:type="dxa"/>
          </w:tcPr>
          <w:p w:rsidR="00913DA5" w:rsidRPr="000938F2" w:rsidRDefault="00913DA5" w:rsidP="00463895">
            <w:pPr>
              <w:rPr>
                <w:rFonts w:ascii="標楷體" w:eastAsia="標楷體" w:hAnsi="標楷體"/>
              </w:rPr>
            </w:pPr>
            <w:r w:rsidRPr="000938F2">
              <w:rPr>
                <w:rFonts w:ascii="標楷體" w:eastAsia="標楷體" w:hAnsi="標楷體"/>
              </w:rPr>
              <w:t>本校附屬</w:t>
            </w:r>
            <w:r w:rsidRPr="000938F2">
              <w:rPr>
                <w:rFonts w:ascii="標楷體" w:eastAsia="標楷體" w:hAnsi="標楷體" w:hint="eastAsia"/>
              </w:rPr>
              <w:t>醫</w:t>
            </w:r>
            <w:r w:rsidRPr="000938F2">
              <w:rPr>
                <w:rFonts w:ascii="標楷體" w:eastAsia="標楷體" w:hAnsi="標楷體"/>
              </w:rPr>
              <w:t>院及</w:t>
            </w:r>
            <w:r w:rsidRPr="000938F2">
              <w:rPr>
                <w:rFonts w:ascii="標楷體" w:eastAsia="標楷體" w:hAnsi="標楷體" w:hint="eastAsia"/>
              </w:rPr>
              <w:t>校</w:t>
            </w:r>
            <w:r w:rsidRPr="000938F2">
              <w:rPr>
                <w:rFonts w:ascii="標楷體" w:eastAsia="標楷體" w:hAnsi="標楷體"/>
              </w:rPr>
              <w:t>外機構合聘教師以研究升等之標準，另訂之。</w:t>
            </w:r>
          </w:p>
        </w:tc>
      </w:tr>
      <w:tr w:rsidR="00913DA5" w:rsidRPr="000938F2" w:rsidTr="00463895">
        <w:tc>
          <w:tcPr>
            <w:tcW w:w="1129" w:type="dxa"/>
            <w:hideMark/>
          </w:tcPr>
          <w:p w:rsidR="00913DA5" w:rsidRPr="000938F2" w:rsidRDefault="00913DA5" w:rsidP="00463895">
            <w:pPr>
              <w:spacing w:line="300" w:lineRule="exact"/>
              <w:jc w:val="distribute"/>
              <w:rPr>
                <w:rFonts w:ascii="標楷體" w:eastAsia="標楷體" w:hAnsi="標楷體"/>
              </w:rPr>
            </w:pPr>
            <w:r w:rsidRPr="000938F2">
              <w:rPr>
                <w:rFonts w:ascii="標楷體" w:eastAsia="標楷體" w:hAnsi="標楷體" w:hint="eastAsia"/>
              </w:rPr>
              <w:t>第九條</w:t>
            </w:r>
          </w:p>
        </w:tc>
        <w:tc>
          <w:tcPr>
            <w:tcW w:w="284" w:type="dxa"/>
          </w:tcPr>
          <w:p w:rsidR="00913DA5" w:rsidRPr="000938F2" w:rsidRDefault="00913DA5" w:rsidP="00463895">
            <w:pPr>
              <w:rPr>
                <w:rFonts w:ascii="標楷體" w:eastAsia="標楷體" w:hAnsi="標楷體"/>
              </w:rPr>
            </w:pPr>
          </w:p>
        </w:tc>
        <w:tc>
          <w:tcPr>
            <w:tcW w:w="7030" w:type="dxa"/>
            <w:hideMark/>
          </w:tcPr>
          <w:p w:rsidR="00913DA5" w:rsidRPr="000938F2" w:rsidRDefault="00913DA5" w:rsidP="00463895">
            <w:pPr>
              <w:rPr>
                <w:rFonts w:ascii="標楷體" w:eastAsia="標楷體" w:hAnsi="標楷體"/>
              </w:rPr>
            </w:pPr>
            <w:r w:rsidRPr="000938F2">
              <w:rPr>
                <w:rFonts w:ascii="標楷體" w:eastAsia="標楷體" w:hAnsi="標楷體" w:hint="eastAsia"/>
              </w:rPr>
              <w:t>本辦法經校務會議通過，陳校長核定後發布施行，修正時亦同。</w:t>
            </w:r>
          </w:p>
        </w:tc>
      </w:tr>
    </w:tbl>
    <w:p w:rsidR="00913DA5" w:rsidRDefault="00913DA5" w:rsidP="00913DA5">
      <w:pPr>
        <w:widowControl/>
        <w:rPr>
          <w:rFonts w:ascii="標楷體" w:eastAsia="標楷體" w:hAnsi="標楷體"/>
          <w:b/>
          <w:sz w:val="28"/>
          <w:szCs w:val="28"/>
        </w:rPr>
      </w:pPr>
    </w:p>
    <w:p w:rsidR="00913DA5" w:rsidRDefault="00913DA5" w:rsidP="00913DA5">
      <w:pPr>
        <w:widowControl/>
        <w:rPr>
          <w:rFonts w:ascii="標楷體" w:eastAsia="標楷體" w:hAnsi="標楷體"/>
          <w:b/>
          <w:sz w:val="28"/>
          <w:szCs w:val="28"/>
        </w:rPr>
      </w:pPr>
    </w:p>
    <w:p w:rsidR="00601124" w:rsidRDefault="00601124">
      <w:pPr>
        <w:widowControl/>
      </w:pPr>
      <w:r>
        <w:br w:type="page"/>
      </w:r>
    </w:p>
    <w:p w:rsidR="00601124" w:rsidRDefault="00601124" w:rsidP="00601124">
      <w:pPr>
        <w:widowControl/>
        <w:rPr>
          <w:rFonts w:ascii="標楷體" w:eastAsia="標楷體" w:hAnsi="標楷體" w:cs="Arial"/>
          <w:b/>
          <w:kern w:val="0"/>
          <w:sz w:val="28"/>
          <w:szCs w:val="28"/>
        </w:rPr>
      </w:pPr>
      <w:r>
        <w:rPr>
          <w:rFonts w:ascii="標楷體" w:eastAsia="標楷體" w:hAnsi="標楷體" w:cs="Arial" w:hint="eastAsia"/>
          <w:b/>
          <w:kern w:val="0"/>
          <w:sz w:val="28"/>
          <w:szCs w:val="28"/>
        </w:rPr>
        <w:lastRenderedPageBreak/>
        <w:t>附件一</w:t>
      </w:r>
    </w:p>
    <w:p w:rsidR="00601124" w:rsidRDefault="00601124" w:rsidP="00601124">
      <w:pPr>
        <w:widowControl/>
        <w:snapToGrid w:val="0"/>
        <w:jc w:val="center"/>
        <w:rPr>
          <w:rFonts w:ascii="標楷體" w:eastAsia="標楷體" w:hAnsi="標楷體" w:cs="新細明體"/>
          <w:color w:val="333333"/>
          <w:kern w:val="0"/>
        </w:rPr>
      </w:pPr>
      <w:r>
        <w:rPr>
          <w:rFonts w:ascii="標楷體" w:eastAsia="標楷體" w:hAnsi="標楷體" w:cs="新細明體" w:hint="eastAsia"/>
          <w:b/>
          <w:bCs/>
          <w:color w:val="333333"/>
          <w:kern w:val="0"/>
          <w:sz w:val="28"/>
        </w:rPr>
        <w:t>國際設計競賽名單</w:t>
      </w:r>
    </w:p>
    <w:p w:rsidR="00601124" w:rsidRDefault="00601124" w:rsidP="00601124">
      <w:pPr>
        <w:widowControl/>
        <w:spacing w:line="360" w:lineRule="auto"/>
        <w:rPr>
          <w:rFonts w:ascii="標楷體" w:eastAsia="標楷體" w:hAnsi="標楷體" w:cs="新細明體"/>
          <w:b/>
          <w:kern w:val="0"/>
        </w:rPr>
      </w:pPr>
      <w:r>
        <w:rPr>
          <w:rFonts w:ascii="標楷體" w:eastAsia="標楷體" w:hAnsi="標楷體" w:cs="新細明體" w:hint="eastAsia"/>
          <w:b/>
          <w:kern w:val="0"/>
        </w:rPr>
        <w:t>一、綜合設計類：</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3"/>
        <w:gridCol w:w="1255"/>
      </w:tblGrid>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1.德國紅點設計獎(red dot design award)</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21"/>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2.日本大阪國際設計競賽(International Design Competition Osaka)</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3.美國傑出工業設計獎(Industrial Design Excellence Award（IDEA）)</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4.德國</w:t>
            </w:r>
            <w:proofErr w:type="spellStart"/>
            <w:r>
              <w:rPr>
                <w:rFonts w:ascii="標楷體" w:eastAsia="標楷體" w:hAnsi="標楷體" w:cs="新細明體"/>
                <w:kern w:val="0"/>
              </w:rPr>
              <w:t>iF</w:t>
            </w:r>
            <w:proofErr w:type="spellEnd"/>
            <w:r>
              <w:rPr>
                <w:rFonts w:ascii="標楷體" w:eastAsia="標楷體" w:hAnsi="標楷體" w:cs="新細明體"/>
                <w:kern w:val="0"/>
              </w:rPr>
              <w:t>獎(</w:t>
            </w:r>
            <w:proofErr w:type="spellStart"/>
            <w:r>
              <w:rPr>
                <w:rFonts w:ascii="標楷體" w:eastAsia="標楷體" w:hAnsi="標楷體" w:cs="新細明體"/>
                <w:kern w:val="0"/>
              </w:rPr>
              <w:t>iF</w:t>
            </w:r>
            <w:proofErr w:type="spellEnd"/>
            <w:r>
              <w:rPr>
                <w:rFonts w:ascii="標楷體" w:eastAsia="標楷體" w:hAnsi="標楷體" w:cs="新細明體"/>
                <w:kern w:val="0"/>
              </w:rPr>
              <w:t xml:space="preserve"> award)</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5.英國設計與藝術指導協會學生獎(D&amp;AD Student Awards)</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 xml:space="preserve">6.奧地利國際電子藝術競賽(Prix Ars Electronica-International Competition for </w:t>
            </w:r>
            <w:proofErr w:type="spellStart"/>
            <w:r>
              <w:rPr>
                <w:rFonts w:ascii="標楷體" w:eastAsia="標楷體" w:hAnsi="標楷體" w:cs="新細明體"/>
                <w:kern w:val="0"/>
              </w:rPr>
              <w:t>CyberArts</w:t>
            </w:r>
            <w:proofErr w:type="spellEnd"/>
            <w:r>
              <w:rPr>
                <w:rFonts w:ascii="標楷體" w:eastAsia="標楷體" w:hAnsi="標楷體" w:cs="新細明體"/>
                <w:kern w:val="0"/>
              </w:rPr>
              <w:t>)</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7.英國倫敦國際獎(London International Awards)</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8.日本G-Mark設計獎(Good Design Award)</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vAlign w:val="center"/>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9.Adobe卓越設計大獎(Adobe Design Achievement Awards)</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bl>
    <w:p w:rsidR="00601124" w:rsidRDefault="00601124" w:rsidP="00601124">
      <w:pPr>
        <w:widowControl/>
        <w:spacing w:line="360" w:lineRule="auto"/>
        <w:rPr>
          <w:rFonts w:ascii="標楷體" w:eastAsia="標楷體" w:hAnsi="標楷體" w:cs="新細明體"/>
          <w:b/>
          <w:kern w:val="0"/>
        </w:rPr>
      </w:pPr>
      <w:r>
        <w:rPr>
          <w:rFonts w:ascii="標楷體" w:eastAsia="標楷體" w:hAnsi="標楷體" w:cs="新細明體" w:hint="eastAsia"/>
          <w:b/>
          <w:kern w:val="0"/>
        </w:rPr>
        <w:t xml:space="preserve">二、產品設計類：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3"/>
        <w:gridCol w:w="1255"/>
      </w:tblGrid>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1.</w:t>
            </w:r>
            <w:r w:rsidRPr="7D2E68DE">
              <w:rPr>
                <w:rFonts w:ascii="標楷體" w:eastAsia="標楷體" w:hAnsi="標楷體" w:cs="新細明體"/>
                <w:kern w:val="0"/>
              </w:rPr>
              <w:t>德國</w:t>
            </w:r>
            <w:proofErr w:type="spellStart"/>
            <w:r>
              <w:rPr>
                <w:rFonts w:ascii="標楷體" w:eastAsia="標楷體" w:hAnsi="標楷體" w:cs="新細明體"/>
                <w:kern w:val="0"/>
              </w:rPr>
              <w:t>iF</w:t>
            </w:r>
            <w:proofErr w:type="spellEnd"/>
            <w:r>
              <w:rPr>
                <w:rFonts w:ascii="標楷體" w:eastAsia="標楷體" w:hAnsi="標楷體" w:cs="新細明體"/>
                <w:kern w:val="0"/>
              </w:rPr>
              <w:t>獎 (</w:t>
            </w:r>
            <w:proofErr w:type="spellStart"/>
            <w:r>
              <w:rPr>
                <w:rFonts w:ascii="標楷體" w:eastAsia="標楷體" w:hAnsi="標楷體" w:cs="新細明體"/>
                <w:kern w:val="0"/>
              </w:rPr>
              <w:t>iF</w:t>
            </w:r>
            <w:proofErr w:type="spellEnd"/>
            <w:r>
              <w:rPr>
                <w:rFonts w:ascii="標楷體" w:eastAsia="標楷體" w:hAnsi="標楷體" w:cs="新細明體"/>
                <w:kern w:val="0"/>
              </w:rPr>
              <w:t xml:space="preserve"> award)</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2.</w:t>
            </w:r>
            <w:r w:rsidRPr="7D2E68DE">
              <w:rPr>
                <w:rFonts w:ascii="標楷體" w:eastAsia="標楷體" w:hAnsi="標楷體" w:cs="新細明體"/>
                <w:kern w:val="0"/>
              </w:rPr>
              <w:t>德國</w:t>
            </w:r>
            <w:r>
              <w:rPr>
                <w:rFonts w:ascii="標楷體" w:eastAsia="標楷體" w:hAnsi="標楷體" w:cs="新細明體"/>
                <w:kern w:val="0"/>
              </w:rPr>
              <w:t>百靈國際設計大賽(Braun Prize International Design Award)</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3.義大利資訊與通訊技術獎(SMAU Information and Communication Technology Award)</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rPr>
            </w:pPr>
            <w:r>
              <w:rPr>
                <w:rFonts w:ascii="標楷體" w:eastAsia="標楷體" w:hAnsi="標楷體" w:cs="新細明體"/>
                <w:kern w:val="0"/>
              </w:rPr>
              <w:t>4.</w:t>
            </w:r>
            <w:r w:rsidRPr="7D2E68DE">
              <w:rPr>
                <w:rFonts w:ascii="標楷體" w:eastAsia="標楷體" w:hAnsi="標楷體" w:cs="新細明體"/>
                <w:kern w:val="0"/>
              </w:rPr>
              <w:t>德國</w:t>
            </w:r>
            <w:r>
              <w:rPr>
                <w:rFonts w:ascii="標楷體" w:eastAsia="標楷體" w:hAnsi="標楷體" w:cs="新細明體"/>
                <w:kern w:val="0"/>
              </w:rPr>
              <w:t>紅點設計獎(red dot design award)</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bl>
    <w:p w:rsidR="00601124" w:rsidRDefault="00601124" w:rsidP="00601124">
      <w:pPr>
        <w:widowControl/>
        <w:spacing w:line="360" w:lineRule="auto"/>
        <w:rPr>
          <w:rFonts w:ascii="標楷體" w:eastAsia="標楷體" w:hAnsi="標楷體" w:cs="新細明體"/>
          <w:b/>
          <w:kern w:val="0"/>
        </w:rPr>
      </w:pPr>
      <w:r>
        <w:rPr>
          <w:rFonts w:ascii="標楷體" w:eastAsia="標楷體" w:hAnsi="標楷體" w:cs="新細明體" w:hint="eastAsia"/>
          <w:b/>
          <w:kern w:val="0"/>
        </w:rPr>
        <w:t>三、平面設計類：</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3"/>
        <w:gridCol w:w="1255"/>
      </w:tblGrid>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1.波蘭華沙國際海報雙年展(International Poster Biennale in Warsaw)</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2.捷克布魯諾國際平面設計雙年展(International Biennale of Graphic Design in Brno)</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3.日本富山國際海報三年展(International Poster Triennial in Toyama)</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lastRenderedPageBreak/>
              <w:t>4.</w:t>
            </w:r>
            <w:proofErr w:type="gramStart"/>
            <w:r>
              <w:rPr>
                <w:rFonts w:ascii="標楷體" w:eastAsia="標楷體" w:hAnsi="標楷體" w:cs="新細明體" w:hint="eastAsia"/>
                <w:kern w:val="0"/>
              </w:rPr>
              <w:t>法國蕭蒙國際</w:t>
            </w:r>
            <w:proofErr w:type="gramEnd"/>
            <w:r>
              <w:rPr>
                <w:rFonts w:ascii="標楷體" w:eastAsia="標楷體" w:hAnsi="標楷體" w:cs="新細明體" w:hint="eastAsia"/>
                <w:kern w:val="0"/>
              </w:rPr>
              <w:t>海報節國際競賽學生展(Students, All to Chaumont</w:t>
            </w:r>
            <w:proofErr w:type="gramStart"/>
            <w:r>
              <w:rPr>
                <w:rFonts w:ascii="標楷體" w:eastAsia="標楷體" w:hAnsi="標楷體" w:cs="新細明體" w:hint="eastAsia"/>
                <w:kern w:val="0"/>
              </w:rPr>
              <w:t>’</w:t>
            </w:r>
            <w:proofErr w:type="gramEnd"/>
            <w:r>
              <w:rPr>
                <w:rFonts w:ascii="標楷體" w:eastAsia="標楷體" w:hAnsi="標楷體" w:cs="新細明體" w:hint="eastAsia"/>
                <w:kern w:val="0"/>
              </w:rPr>
              <w:t xml:space="preserve"> Poster Competition)</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5.義大利波隆那國際兒童書插畫展(Bologna Children</w:t>
            </w:r>
            <w:proofErr w:type="gramStart"/>
            <w:r>
              <w:rPr>
                <w:rFonts w:ascii="標楷體" w:eastAsia="標楷體" w:hAnsi="標楷體" w:cs="新細明體" w:hint="eastAsia"/>
                <w:kern w:val="0"/>
              </w:rPr>
              <w:t>’</w:t>
            </w:r>
            <w:proofErr w:type="gramEnd"/>
            <w:r>
              <w:rPr>
                <w:rFonts w:ascii="標楷體" w:eastAsia="標楷體" w:hAnsi="標楷體" w:cs="新細明體" w:hint="eastAsia"/>
                <w:kern w:val="0"/>
              </w:rPr>
              <w:t>s Book Fair - Illustrators Exhibition)</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6.墨西哥國際海報雙年展(The International Biennale of Poster in Mexico)</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7.紐約藝術指導協會年度獎(New York Art Directors Club Annual Awards)</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8.英國設計與藝術指導協會學生獎(D&amp;AD Student Awards)</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9.英國</w:t>
            </w:r>
            <w:r>
              <w:rPr>
                <w:rFonts w:ascii="標楷體" w:eastAsia="標楷體" w:hAnsi="標楷體" w:cs="新細明體" w:hint="eastAsia"/>
                <w:bCs/>
                <w:kern w:val="0"/>
              </w:rPr>
              <w:t>倫敦國際獎(</w:t>
            </w:r>
            <w:r>
              <w:rPr>
                <w:rFonts w:ascii="標楷體" w:eastAsia="標楷體" w:hAnsi="標楷體" w:cs="新細明體" w:hint="eastAsia"/>
                <w:kern w:val="0"/>
              </w:rPr>
              <w:t>London International Awards)</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10.美國</w:t>
            </w:r>
            <w:r>
              <w:rPr>
                <w:rFonts w:ascii="標楷體" w:eastAsia="標楷體" w:hAnsi="標楷體" w:cs="新細明體" w:hint="eastAsia"/>
                <w:bCs/>
                <w:kern w:val="0"/>
              </w:rPr>
              <w:t>傳達藝術年度設計及廣告獎(</w:t>
            </w:r>
            <w:r>
              <w:rPr>
                <w:rFonts w:ascii="標楷體" w:eastAsia="標楷體" w:hAnsi="標楷體" w:cs="新細明體" w:hint="eastAsia"/>
                <w:kern w:val="0"/>
              </w:rPr>
              <w:t>Communication Arts Design and Advertising Annual Competition)</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11.</w:t>
            </w:r>
            <w:r>
              <w:rPr>
                <w:rFonts w:ascii="標楷體" w:eastAsia="標楷體" w:hAnsi="標楷體" w:cs="Arial" w:hint="eastAsia"/>
                <w:kern w:val="0"/>
              </w:rPr>
              <w:t>芬蘭</w:t>
            </w:r>
            <w:r>
              <w:rPr>
                <w:rFonts w:ascii="標楷體" w:eastAsia="標楷體" w:hAnsi="標楷體" w:cs="新細明體" w:hint="eastAsia"/>
                <w:kern w:val="0"/>
              </w:rPr>
              <w:t>拉赫第國際海報雙年展(</w:t>
            </w:r>
            <w:r>
              <w:rPr>
                <w:rFonts w:ascii="標楷體" w:eastAsia="標楷體" w:hAnsi="標楷體" w:cs="Arial" w:hint="eastAsia"/>
                <w:kern w:val="0"/>
              </w:rPr>
              <w:t>Lahti Poster Biennial)</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12.美國</w:t>
            </w:r>
            <w:r>
              <w:fldChar w:fldCharType="begin"/>
            </w:r>
            <w:r>
              <w:instrText xml:space="preserve"> HYPERLINK "http://www.oneclub.org/os/osi/showcase/2008/judges/" </w:instrText>
            </w:r>
            <w:r>
              <w:fldChar w:fldCharType="separate"/>
            </w:r>
            <w:r>
              <w:rPr>
                <w:rStyle w:val="a7"/>
                <w:rFonts w:ascii="標楷體" w:eastAsia="標楷體" w:hAnsi="標楷體" w:cs="新細明體" w:hint="eastAsia"/>
                <w:kern w:val="0"/>
              </w:rPr>
              <w:t>One Show Interactive</w:t>
            </w:r>
            <w:r>
              <w:rPr>
                <w:rStyle w:val="a7"/>
                <w:rFonts w:ascii="標楷體" w:eastAsia="標楷體" w:hAnsi="標楷體" w:cs="新細明體"/>
                <w:kern w:val="0"/>
              </w:rPr>
              <w:fldChar w:fldCharType="end"/>
            </w:r>
            <w:r>
              <w:rPr>
                <w:rFonts w:ascii="標楷體" w:eastAsia="標楷體" w:hAnsi="標楷體" w:cs="新細明體" w:hint="eastAsia"/>
                <w:kern w:val="0"/>
              </w:rPr>
              <w:t>廣告創意獎(</w:t>
            </w:r>
            <w:hyperlink r:id="rId7" w:history="1">
              <w:r>
                <w:rPr>
                  <w:rStyle w:val="a7"/>
                  <w:rFonts w:ascii="標楷體" w:eastAsia="標楷體" w:hAnsi="標楷體" w:cs="新細明體" w:hint="eastAsia"/>
                  <w:kern w:val="0"/>
                </w:rPr>
                <w:t>One Show Interactive</w:t>
              </w:r>
            </w:hyperlink>
            <w:r>
              <w:rPr>
                <w:rFonts w:ascii="標楷體" w:eastAsia="標楷體" w:hAnsi="標楷體" w:cs="新細明體" w:hint="eastAsia"/>
                <w:kern w:val="0"/>
              </w:rPr>
              <w:t>)</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14.東京TOKYO TDC字體設計競賽(Tokyo Type Directors Club Annual Award)</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15. NY TDC紐約字體設計競賽(</w:t>
            </w:r>
            <w:r>
              <w:rPr>
                <w:rFonts w:ascii="標楷體" w:eastAsia="標楷體" w:hAnsi="標楷體" w:cs="Arial" w:hint="eastAsia"/>
                <w:kern w:val="0"/>
              </w:rPr>
              <w:t>NY TDC Awards)</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bl>
    <w:p w:rsidR="00601124" w:rsidRDefault="00601124" w:rsidP="00601124">
      <w:pPr>
        <w:widowControl/>
        <w:spacing w:line="360" w:lineRule="auto"/>
        <w:rPr>
          <w:rFonts w:ascii="標楷體" w:eastAsia="標楷體" w:hAnsi="標楷體" w:cs="新細明體"/>
          <w:b/>
          <w:kern w:val="0"/>
        </w:rPr>
      </w:pPr>
      <w:r>
        <w:rPr>
          <w:rFonts w:ascii="標楷體" w:eastAsia="標楷體" w:hAnsi="標楷體" w:cs="新細明體" w:hint="eastAsia"/>
          <w:b/>
          <w:kern w:val="0"/>
        </w:rPr>
        <w:t>四、數位動畫類：</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3"/>
        <w:gridCol w:w="1255"/>
      </w:tblGrid>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 xml:space="preserve">1.美國ACM </w:t>
            </w:r>
            <w:r>
              <w:rPr>
                <w:rFonts w:ascii="標楷體" w:eastAsia="標楷體" w:hAnsi="標楷體" w:cs="新細明體" w:hint="eastAsia"/>
                <w:bCs/>
                <w:kern w:val="0"/>
              </w:rPr>
              <w:t>SIGGRAPH電腦動畫展(</w:t>
            </w:r>
            <w:r>
              <w:rPr>
                <w:rFonts w:ascii="標楷體" w:eastAsia="標楷體" w:hAnsi="標楷體" w:cs="新細明體" w:hint="eastAsia"/>
                <w:kern w:val="0"/>
              </w:rPr>
              <w:t>ACM SIGGRAPH Computer Animation Festival)</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2.荷蘭動畫展(Holland Animation Film Festival)</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3.加拿大渥太華國際動畫影展(Ottawa International Animation Festival)</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4.法國安錫動畫影展(Annecy International Animated Film Festival)</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5.德國柏林短片影展(International Short Film Festival Berlin)</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 xml:space="preserve">6.奧地利國際電子藝術競賽(Prix Ars Electronica-International Competition for </w:t>
            </w:r>
            <w:proofErr w:type="spellStart"/>
            <w:r>
              <w:rPr>
                <w:rFonts w:ascii="標楷體" w:eastAsia="標楷體" w:hAnsi="標楷體" w:cs="新細明體" w:hint="eastAsia"/>
                <w:kern w:val="0"/>
              </w:rPr>
              <w:t>CyberArts</w:t>
            </w:r>
            <w:proofErr w:type="spellEnd"/>
            <w:r>
              <w:rPr>
                <w:rFonts w:ascii="標楷體" w:eastAsia="標楷體" w:hAnsi="標楷體" w:cs="新細明體" w:hint="eastAsia"/>
                <w:kern w:val="0"/>
              </w:rPr>
              <w:t>)</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lastRenderedPageBreak/>
              <w:t>7.英國</w:t>
            </w:r>
            <w:r>
              <w:rPr>
                <w:rFonts w:ascii="標楷體" w:eastAsia="標楷體" w:hAnsi="標楷體" w:cs="新細明體" w:hint="eastAsia"/>
                <w:bCs/>
                <w:kern w:val="0"/>
              </w:rPr>
              <w:t>倫敦國際獎(</w:t>
            </w:r>
            <w:r>
              <w:rPr>
                <w:rFonts w:ascii="標楷體" w:eastAsia="標楷體" w:hAnsi="標楷體" w:cs="新細明體" w:hint="eastAsia"/>
                <w:kern w:val="0"/>
              </w:rPr>
              <w:t>London International Awards)</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8.潛能創意</w:t>
            </w:r>
            <w:proofErr w:type="gramStart"/>
            <w:r>
              <w:rPr>
                <w:rFonts w:ascii="標楷體" w:eastAsia="標楷體" w:hAnsi="標楷體" w:cs="新細明體" w:hint="eastAsia"/>
                <w:kern w:val="0"/>
              </w:rPr>
              <w:t>盃</w:t>
            </w:r>
            <w:proofErr w:type="gramEnd"/>
            <w:r>
              <w:rPr>
                <w:rFonts w:ascii="標楷體" w:eastAsia="標楷體" w:hAnsi="標楷體" w:cs="新細明體" w:hint="eastAsia"/>
                <w:kern w:val="0"/>
              </w:rPr>
              <w:t>(Image Cup)</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bl>
    <w:p w:rsidR="00601124" w:rsidRDefault="00601124" w:rsidP="00601124">
      <w:pPr>
        <w:widowControl/>
        <w:spacing w:line="360" w:lineRule="auto"/>
        <w:rPr>
          <w:rFonts w:ascii="標楷體" w:eastAsia="標楷體" w:hAnsi="標楷體" w:cs="新細明體"/>
          <w:b/>
          <w:kern w:val="0"/>
        </w:rPr>
      </w:pPr>
      <w:r>
        <w:rPr>
          <w:rFonts w:ascii="標楷體" w:eastAsia="標楷體" w:hAnsi="標楷體" w:cs="新細明體" w:hint="eastAsia"/>
          <w:b/>
          <w:kern w:val="0"/>
        </w:rPr>
        <w:t xml:space="preserve">五、工藝設計類：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3"/>
        <w:gridCol w:w="1255"/>
      </w:tblGrid>
      <w:tr w:rsidR="00601124" w:rsidTr="00B6528F">
        <w:trPr>
          <w:trHeight w:val="340"/>
        </w:trPr>
        <w:tc>
          <w:tcPr>
            <w:tcW w:w="4348"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rPr>
                <w:rFonts w:ascii="標楷體" w:eastAsia="標楷體" w:hAnsi="標楷體" w:cs="新細明體"/>
                <w:kern w:val="0"/>
              </w:rPr>
            </w:pPr>
            <w:r>
              <w:rPr>
                <w:rFonts w:ascii="標楷體" w:eastAsia="標楷體" w:hAnsi="標楷體" w:cs="新細明體" w:hint="eastAsia"/>
                <w:kern w:val="0"/>
              </w:rPr>
              <w:t>1.德國TALENTE國際競賽</w:t>
            </w:r>
            <w:proofErr w:type="gramStart"/>
            <w:r>
              <w:rPr>
                <w:rFonts w:ascii="標楷體" w:eastAsia="標楷體" w:hAnsi="標楷體" w:cs="新細明體" w:hint="eastAsia"/>
                <w:kern w:val="0"/>
              </w:rPr>
              <w:t>特</w:t>
            </w:r>
            <w:proofErr w:type="gramEnd"/>
            <w:r>
              <w:rPr>
                <w:rFonts w:ascii="標楷體" w:eastAsia="標楷體" w:hAnsi="標楷體" w:cs="新細明體" w:hint="eastAsia"/>
                <w:kern w:val="0"/>
              </w:rPr>
              <w:t>展(TALENTE)</w:t>
            </w:r>
          </w:p>
        </w:tc>
        <w:tc>
          <w:tcPr>
            <w:tcW w:w="652" w:type="pct"/>
            <w:tcBorders>
              <w:top w:val="single" w:sz="4" w:space="0" w:color="auto"/>
              <w:left w:val="single" w:sz="4" w:space="0" w:color="auto"/>
              <w:bottom w:val="single" w:sz="4" w:space="0" w:color="auto"/>
              <w:right w:val="single" w:sz="4" w:space="0" w:color="auto"/>
            </w:tcBorders>
            <w:hideMark/>
          </w:tcPr>
          <w:p w:rsidR="00601124" w:rsidRDefault="00601124" w:rsidP="00B6528F">
            <w:pPr>
              <w:widowControl/>
              <w:spacing w:line="360" w:lineRule="auto"/>
              <w:jc w:val="center"/>
              <w:rPr>
                <w:rFonts w:ascii="標楷體" w:eastAsia="標楷體" w:hAnsi="標楷體" w:cs="新細明體"/>
                <w:kern w:val="0"/>
              </w:rPr>
            </w:pPr>
            <w:r>
              <w:rPr>
                <w:rFonts w:ascii="標楷體" w:eastAsia="標楷體" w:hAnsi="標楷體" w:cs="新細明體" w:hint="eastAsia"/>
                <w:kern w:val="0"/>
              </w:rPr>
              <w:t>第一等</w:t>
            </w:r>
          </w:p>
        </w:tc>
      </w:tr>
    </w:tbl>
    <w:p w:rsidR="00601124" w:rsidRDefault="00601124" w:rsidP="00601124">
      <w:pPr>
        <w:widowControl/>
        <w:spacing w:after="150" w:line="300" w:lineRule="atLeast"/>
        <w:rPr>
          <w:rFonts w:ascii="標楷體" w:eastAsia="標楷體" w:hAnsi="標楷體" w:cs="Arial"/>
          <w:b/>
          <w:kern w:val="0"/>
          <w:sz w:val="28"/>
          <w:szCs w:val="28"/>
        </w:rPr>
      </w:pPr>
      <w:r>
        <w:rPr>
          <w:rFonts w:ascii="標楷體" w:eastAsia="標楷體" w:hAnsi="標楷體" w:cs="Arial" w:hint="eastAsia"/>
          <w:b/>
          <w:kern w:val="0"/>
          <w:sz w:val="28"/>
          <w:szCs w:val="28"/>
        </w:rPr>
        <w:br w:type="page"/>
      </w:r>
      <w:r>
        <w:rPr>
          <w:rFonts w:ascii="標楷體" w:eastAsia="標楷體" w:hAnsi="標楷體" w:cs="Arial" w:hint="eastAsia"/>
          <w:b/>
          <w:kern w:val="0"/>
          <w:sz w:val="28"/>
          <w:szCs w:val="28"/>
        </w:rPr>
        <w:lastRenderedPageBreak/>
        <w:t>附件二</w:t>
      </w:r>
    </w:p>
    <w:p w:rsidR="00601124" w:rsidRDefault="00601124" w:rsidP="00601124">
      <w:pPr>
        <w:widowControl/>
        <w:spacing w:after="150" w:line="300" w:lineRule="atLeast"/>
        <w:jc w:val="center"/>
        <w:rPr>
          <w:rFonts w:ascii="標楷體" w:eastAsia="標楷體" w:hAnsi="標楷體" w:cs="Arial"/>
          <w:b/>
          <w:kern w:val="0"/>
          <w:sz w:val="28"/>
          <w:szCs w:val="28"/>
        </w:rPr>
      </w:pPr>
      <w:r>
        <w:rPr>
          <w:rFonts w:ascii="標楷體" w:eastAsia="標楷體" w:hAnsi="標楷體" w:cs="Arial" w:hint="eastAsia"/>
          <w:b/>
          <w:kern w:val="0"/>
          <w:sz w:val="28"/>
          <w:szCs w:val="28"/>
        </w:rPr>
        <w:t>國際發明競賽名單</w:t>
      </w:r>
    </w:p>
    <w:p w:rsidR="00601124" w:rsidRDefault="00601124" w:rsidP="00601124">
      <w:pPr>
        <w:widowControl/>
        <w:numPr>
          <w:ilvl w:val="0"/>
          <w:numId w:val="26"/>
        </w:numPr>
        <w:spacing w:after="150" w:line="360" w:lineRule="auto"/>
        <w:ind w:left="504" w:hanging="490"/>
        <w:rPr>
          <w:rFonts w:ascii="標楷體" w:eastAsia="標楷體" w:hAnsi="標楷體" w:cs="Arial"/>
          <w:kern w:val="0"/>
        </w:rPr>
      </w:pPr>
      <w:r>
        <w:rPr>
          <w:rFonts w:ascii="標楷體" w:eastAsia="標楷體" w:hAnsi="標楷體" w:cs="Arial" w:hint="eastAsia"/>
          <w:kern w:val="0"/>
        </w:rPr>
        <w:t>莫斯科阿基米德國際發明展 ( Moscow International Salon of Industrial Property “Archimedes”)</w:t>
      </w:r>
    </w:p>
    <w:p w:rsidR="00601124" w:rsidRDefault="00601124" w:rsidP="00601124">
      <w:pPr>
        <w:widowControl/>
        <w:spacing w:after="150" w:line="360" w:lineRule="auto"/>
        <w:rPr>
          <w:rFonts w:ascii="標楷體" w:eastAsia="標楷體" w:hAnsi="標楷體" w:cs="Arial"/>
          <w:kern w:val="0"/>
        </w:rPr>
      </w:pPr>
      <w:r>
        <w:rPr>
          <w:rFonts w:ascii="標楷體" w:eastAsia="標楷體" w:hAnsi="標楷體" w:cs="Arial" w:hint="eastAsia"/>
          <w:kern w:val="0"/>
        </w:rPr>
        <w:t>二. 瑞士日內瓦國際發明展 (Exhibition of Inventions Geneva-</w:t>
      </w:r>
      <w:proofErr w:type="spellStart"/>
      <w:r>
        <w:rPr>
          <w:rFonts w:ascii="標楷體" w:eastAsia="標楷體" w:hAnsi="標楷體" w:cs="Arial" w:hint="eastAsia"/>
          <w:kern w:val="0"/>
        </w:rPr>
        <w:t>Palexpo</w:t>
      </w:r>
      <w:proofErr w:type="spellEnd"/>
      <w:r>
        <w:rPr>
          <w:rFonts w:ascii="標楷體" w:eastAsia="標楷體" w:hAnsi="標楷體" w:cs="Arial" w:hint="eastAsia"/>
          <w:kern w:val="0"/>
        </w:rPr>
        <w:t>)</w:t>
      </w:r>
    </w:p>
    <w:p w:rsidR="00601124" w:rsidRDefault="00601124" w:rsidP="00601124">
      <w:pPr>
        <w:widowControl/>
        <w:spacing w:after="150" w:line="360" w:lineRule="auto"/>
        <w:rPr>
          <w:rFonts w:ascii="標楷體" w:eastAsia="標楷體" w:hAnsi="標楷體" w:cs="Arial"/>
          <w:kern w:val="0"/>
        </w:rPr>
      </w:pPr>
      <w:r>
        <w:rPr>
          <w:rFonts w:ascii="標楷體" w:eastAsia="標楷體" w:hAnsi="標楷體" w:cs="Arial" w:hint="eastAsia"/>
          <w:kern w:val="0"/>
        </w:rPr>
        <w:t xml:space="preserve">三. 法國雷平國際發明展 (Concours </w:t>
      </w:r>
      <w:proofErr w:type="spellStart"/>
      <w:r>
        <w:rPr>
          <w:rFonts w:ascii="標楷體" w:eastAsia="標楷體" w:hAnsi="標楷體" w:cs="Arial" w:hint="eastAsia"/>
          <w:kern w:val="0"/>
        </w:rPr>
        <w:t>Lepine</w:t>
      </w:r>
      <w:proofErr w:type="spellEnd"/>
      <w:r>
        <w:rPr>
          <w:rFonts w:ascii="標楷體" w:eastAsia="標楷體" w:hAnsi="標楷體" w:cs="Arial" w:hint="eastAsia"/>
          <w:kern w:val="0"/>
        </w:rPr>
        <w:t xml:space="preserve"> International Paris)</w:t>
      </w:r>
    </w:p>
    <w:p w:rsidR="00601124" w:rsidRDefault="00601124" w:rsidP="00601124">
      <w:pPr>
        <w:widowControl/>
        <w:spacing w:after="150" w:line="360" w:lineRule="auto"/>
        <w:rPr>
          <w:rFonts w:ascii="標楷體" w:eastAsia="標楷體" w:hAnsi="標楷體" w:cs="Arial"/>
          <w:kern w:val="0"/>
        </w:rPr>
      </w:pPr>
      <w:r>
        <w:rPr>
          <w:rFonts w:ascii="標楷體" w:eastAsia="標楷體" w:hAnsi="標楷體" w:cs="Arial" w:hint="eastAsia"/>
          <w:kern w:val="0"/>
        </w:rPr>
        <w:t>四. 美國匹茲堡國際發明展 (Invention &amp; New Product Exposition “INPEX”)</w:t>
      </w:r>
    </w:p>
    <w:p w:rsidR="00601124" w:rsidRDefault="00601124" w:rsidP="00601124">
      <w:pPr>
        <w:widowControl/>
        <w:spacing w:after="150" w:line="360" w:lineRule="auto"/>
        <w:ind w:left="475" w:hangingChars="198" w:hanging="475"/>
        <w:rPr>
          <w:rFonts w:ascii="標楷體" w:eastAsia="標楷體" w:hAnsi="標楷體" w:cs="Arial"/>
          <w:kern w:val="0"/>
        </w:rPr>
      </w:pPr>
      <w:r>
        <w:rPr>
          <w:rFonts w:ascii="標楷體" w:eastAsia="標楷體" w:hAnsi="標楷體" w:cs="Arial" w:hint="eastAsia"/>
          <w:kern w:val="0"/>
        </w:rPr>
        <w:t xml:space="preserve">五. 德國紐倫堡國際發明展 (International Trade Fair </w:t>
      </w:r>
      <w:proofErr w:type="gramStart"/>
      <w:r>
        <w:rPr>
          <w:rFonts w:ascii="標楷體" w:eastAsia="標楷體" w:hAnsi="標楷體" w:cs="Arial" w:hint="eastAsia"/>
          <w:kern w:val="0"/>
        </w:rPr>
        <w:t>”</w:t>
      </w:r>
      <w:proofErr w:type="gramEnd"/>
      <w:r>
        <w:rPr>
          <w:rFonts w:ascii="標楷體" w:eastAsia="標楷體" w:hAnsi="標楷體" w:cs="Arial" w:hint="eastAsia"/>
          <w:kern w:val="0"/>
        </w:rPr>
        <w:t xml:space="preserve">Ideas-Inventions-New Products </w:t>
      </w:r>
      <w:proofErr w:type="gramStart"/>
      <w:r>
        <w:rPr>
          <w:rFonts w:ascii="標楷體" w:eastAsia="標楷體" w:hAnsi="標楷體" w:cs="Arial" w:hint="eastAsia"/>
          <w:kern w:val="0"/>
        </w:rPr>
        <w:t>”</w:t>
      </w:r>
      <w:proofErr w:type="gramEnd"/>
      <w:r>
        <w:rPr>
          <w:rFonts w:ascii="標楷體" w:eastAsia="標楷體" w:hAnsi="標楷體" w:cs="Arial" w:hint="eastAsia"/>
          <w:kern w:val="0"/>
        </w:rPr>
        <w:t>IENA</w:t>
      </w:r>
      <w:proofErr w:type="gramStart"/>
      <w:r>
        <w:rPr>
          <w:rFonts w:ascii="標楷體" w:eastAsia="標楷體" w:hAnsi="標楷體" w:cs="Arial" w:hint="eastAsia"/>
          <w:kern w:val="0"/>
        </w:rPr>
        <w:t>”</w:t>
      </w:r>
      <w:proofErr w:type="gramEnd"/>
      <w:r>
        <w:rPr>
          <w:rFonts w:ascii="標楷體" w:eastAsia="標楷體" w:hAnsi="標楷體" w:cs="Arial" w:hint="eastAsia"/>
          <w:kern w:val="0"/>
        </w:rPr>
        <w:t>)</w:t>
      </w:r>
    </w:p>
    <w:p w:rsidR="00601124" w:rsidRDefault="00601124" w:rsidP="00601124">
      <w:pPr>
        <w:widowControl/>
        <w:spacing w:after="150" w:line="360" w:lineRule="auto"/>
        <w:rPr>
          <w:rFonts w:ascii="標楷體" w:eastAsia="標楷體" w:hAnsi="標楷體" w:cs="Arial"/>
          <w:kern w:val="0"/>
        </w:rPr>
      </w:pPr>
      <w:r>
        <w:rPr>
          <w:rFonts w:ascii="標楷體" w:eastAsia="標楷體" w:hAnsi="標楷體" w:cs="Arial" w:hint="eastAsia"/>
          <w:kern w:val="0"/>
        </w:rPr>
        <w:t xml:space="preserve">六. </w:t>
      </w:r>
      <w:proofErr w:type="gramStart"/>
      <w:r>
        <w:rPr>
          <w:rFonts w:ascii="標楷體" w:eastAsia="標楷體" w:hAnsi="標楷體" w:cs="Arial" w:hint="eastAsia"/>
          <w:kern w:val="0"/>
        </w:rPr>
        <w:t>韓國首爾國際</w:t>
      </w:r>
      <w:proofErr w:type="gramEnd"/>
      <w:r>
        <w:rPr>
          <w:rFonts w:ascii="標楷體" w:eastAsia="標楷體" w:hAnsi="標楷體" w:cs="Arial" w:hint="eastAsia"/>
          <w:kern w:val="0"/>
        </w:rPr>
        <w:t xml:space="preserve">發明展 ( Seoul International Invention Fair </w:t>
      </w:r>
      <w:proofErr w:type="gramStart"/>
      <w:r>
        <w:rPr>
          <w:rFonts w:ascii="標楷體" w:eastAsia="標楷體" w:hAnsi="標楷體" w:cs="Arial" w:hint="eastAsia"/>
          <w:kern w:val="0"/>
        </w:rPr>
        <w:t>”</w:t>
      </w:r>
      <w:proofErr w:type="gramEnd"/>
      <w:r>
        <w:rPr>
          <w:rFonts w:ascii="標楷體" w:eastAsia="標楷體" w:hAnsi="標楷體" w:cs="Arial" w:hint="eastAsia"/>
          <w:kern w:val="0"/>
        </w:rPr>
        <w:t>SIIF</w:t>
      </w:r>
      <w:proofErr w:type="gramStart"/>
      <w:r>
        <w:rPr>
          <w:rFonts w:ascii="標楷體" w:eastAsia="標楷體" w:hAnsi="標楷體" w:cs="Arial" w:hint="eastAsia"/>
          <w:kern w:val="0"/>
        </w:rPr>
        <w:t>”</w:t>
      </w:r>
      <w:proofErr w:type="gramEnd"/>
      <w:r>
        <w:rPr>
          <w:rFonts w:ascii="標楷體" w:eastAsia="標楷體" w:hAnsi="標楷體" w:cs="Arial" w:hint="eastAsia"/>
          <w:kern w:val="0"/>
        </w:rPr>
        <w:t>)</w:t>
      </w:r>
    </w:p>
    <w:p w:rsidR="00601124" w:rsidRDefault="00601124" w:rsidP="00601124">
      <w:pPr>
        <w:widowControl/>
        <w:spacing w:after="150" w:line="360" w:lineRule="auto"/>
        <w:ind w:left="425" w:hangingChars="177" w:hanging="425"/>
        <w:rPr>
          <w:rFonts w:ascii="標楷體" w:eastAsia="標楷體" w:hAnsi="標楷體" w:cs="Arial"/>
          <w:kern w:val="0"/>
        </w:rPr>
      </w:pPr>
      <w:r>
        <w:rPr>
          <w:rFonts w:ascii="標楷體" w:eastAsia="標楷體" w:hAnsi="標楷體" w:cs="Arial" w:hint="eastAsia"/>
          <w:kern w:val="0"/>
        </w:rPr>
        <w:t>七. 烏克蘭國際發明展 ( International Salon of Inventions &amp; New   Technologies)</w:t>
      </w:r>
    </w:p>
    <w:p w:rsidR="00601124" w:rsidRDefault="00601124" w:rsidP="00601124">
      <w:pPr>
        <w:widowControl/>
        <w:spacing w:after="150" w:line="360" w:lineRule="auto"/>
        <w:rPr>
          <w:rFonts w:ascii="標楷體" w:eastAsia="標楷體" w:hAnsi="標楷體" w:cs="Arial"/>
          <w:kern w:val="0"/>
        </w:rPr>
      </w:pPr>
      <w:r>
        <w:rPr>
          <w:rFonts w:ascii="標楷體" w:eastAsia="標楷體" w:hAnsi="標楷體" w:cs="Arial" w:hint="eastAsia"/>
          <w:kern w:val="0"/>
        </w:rPr>
        <w:t>八. 波蘭國際發明展 (International Warsaw Invention Show)</w:t>
      </w:r>
    </w:p>
    <w:p w:rsidR="00601124" w:rsidRDefault="00601124" w:rsidP="00601124">
      <w:pPr>
        <w:widowControl/>
        <w:spacing w:after="150" w:line="360" w:lineRule="auto"/>
        <w:rPr>
          <w:rFonts w:ascii="標楷體" w:eastAsia="標楷體" w:hAnsi="標楷體" w:cs="Arial"/>
          <w:kern w:val="0"/>
        </w:rPr>
      </w:pPr>
      <w:r>
        <w:rPr>
          <w:rFonts w:ascii="標楷體" w:eastAsia="標楷體" w:hAnsi="標楷體" w:cs="Arial" w:hint="eastAsia"/>
          <w:kern w:val="0"/>
        </w:rPr>
        <w:t>九. 克羅埃西亞 INOVA國際發明展 ( Croatian Salon of Innovations)</w:t>
      </w:r>
    </w:p>
    <w:p w:rsidR="00601124" w:rsidRDefault="00601124" w:rsidP="00601124">
      <w:pPr>
        <w:widowControl/>
        <w:spacing w:after="150" w:line="360" w:lineRule="auto"/>
        <w:ind w:left="475" w:hangingChars="198" w:hanging="475"/>
        <w:rPr>
          <w:rFonts w:ascii="標楷體" w:eastAsia="標楷體" w:hAnsi="標楷體" w:cs="Arial"/>
          <w:kern w:val="0"/>
        </w:rPr>
      </w:pPr>
      <w:r>
        <w:rPr>
          <w:rFonts w:ascii="標楷體" w:eastAsia="標楷體" w:hAnsi="標楷體" w:cs="Arial" w:hint="eastAsia"/>
          <w:kern w:val="0"/>
        </w:rPr>
        <w:t xml:space="preserve">十. 馬來西亞ITEX國際發明展 (International </w:t>
      </w:r>
      <w:proofErr w:type="spellStart"/>
      <w:r>
        <w:rPr>
          <w:rFonts w:ascii="標楷體" w:eastAsia="標楷體" w:hAnsi="標楷體" w:cs="Arial" w:hint="eastAsia"/>
          <w:kern w:val="0"/>
        </w:rPr>
        <w:t>Invention,Innovation</w:t>
      </w:r>
      <w:proofErr w:type="spellEnd"/>
      <w:r>
        <w:rPr>
          <w:rFonts w:ascii="標楷體" w:eastAsia="標楷體" w:hAnsi="標楷體" w:cs="Arial" w:hint="eastAsia"/>
          <w:kern w:val="0"/>
        </w:rPr>
        <w:t xml:space="preserve"> &amp; Technology Exhibition)</w:t>
      </w:r>
    </w:p>
    <w:p w:rsidR="00601124" w:rsidRPr="00135D96" w:rsidRDefault="00601124" w:rsidP="00601124">
      <w:pPr>
        <w:widowControl/>
        <w:snapToGrid w:val="0"/>
        <w:spacing w:line="300" w:lineRule="atLeast"/>
        <w:rPr>
          <w:rFonts w:ascii="標楷體" w:eastAsia="標楷體" w:hAnsi="標楷體" w:cs="Arial"/>
          <w:b/>
          <w:kern w:val="0"/>
          <w:sz w:val="28"/>
          <w:szCs w:val="28"/>
        </w:rPr>
      </w:pPr>
      <w:r>
        <w:rPr>
          <w:rFonts w:ascii="標楷體" w:eastAsia="標楷體" w:hAnsi="標楷體" w:cs="Arial" w:hint="eastAsia"/>
          <w:kern w:val="0"/>
        </w:rPr>
        <w:br w:type="page"/>
      </w:r>
      <w:r w:rsidRPr="00135D96">
        <w:rPr>
          <w:rFonts w:ascii="標楷體" w:eastAsia="標楷體" w:hAnsi="標楷體" w:cs="Arial" w:hint="eastAsia"/>
          <w:b/>
          <w:kern w:val="0"/>
          <w:sz w:val="28"/>
          <w:szCs w:val="28"/>
        </w:rPr>
        <w:lastRenderedPageBreak/>
        <w:t>附件</w:t>
      </w:r>
      <w:proofErr w:type="gramStart"/>
      <w:r w:rsidRPr="00135D96">
        <w:rPr>
          <w:rFonts w:ascii="標楷體" w:eastAsia="標楷體" w:hAnsi="標楷體" w:cs="Arial" w:hint="eastAsia"/>
          <w:b/>
          <w:kern w:val="0"/>
          <w:sz w:val="28"/>
          <w:szCs w:val="28"/>
        </w:rPr>
        <w:t>三</w:t>
      </w:r>
      <w:proofErr w:type="gramEnd"/>
      <w:r w:rsidRPr="00135D96">
        <w:rPr>
          <w:rFonts w:ascii="標楷體" w:eastAsia="標楷體" w:hAnsi="標楷體" w:cs="Arial" w:hint="eastAsia"/>
          <w:b/>
          <w:kern w:val="0"/>
          <w:sz w:val="28"/>
          <w:szCs w:val="28"/>
        </w:rPr>
        <w:t>：論文發表積分之計算方式</w:t>
      </w:r>
    </w:p>
    <w:p w:rsidR="00601124" w:rsidRPr="00135D96" w:rsidRDefault="00601124" w:rsidP="00601124">
      <w:pPr>
        <w:rPr>
          <w:rFonts w:ascii="標楷體" w:eastAsia="標楷體" w:hAnsi="標楷體"/>
        </w:rPr>
      </w:pPr>
    </w:p>
    <w:p w:rsidR="00601124" w:rsidRPr="00135D96" w:rsidRDefault="00601124" w:rsidP="00601124">
      <w:pPr>
        <w:rPr>
          <w:rFonts w:ascii="標楷體" w:eastAsia="標楷體" w:hAnsi="標楷體"/>
        </w:rPr>
      </w:pPr>
      <w:r w:rsidRPr="00135D96">
        <w:rPr>
          <w:rFonts w:ascii="標楷體" w:eastAsia="標楷體" w:hAnsi="標楷體" w:hint="eastAsia"/>
        </w:rPr>
        <w:t>備註</w:t>
      </w:r>
      <w:proofErr w:type="gramStart"/>
      <w:r w:rsidRPr="00135D96">
        <w:rPr>
          <w:rFonts w:ascii="標楷體" w:eastAsia="標楷體" w:hAnsi="標楷體" w:hint="eastAsia"/>
        </w:rPr>
        <w:t>一</w:t>
      </w:r>
      <w:proofErr w:type="gramEnd"/>
      <w:r w:rsidRPr="00135D96">
        <w:rPr>
          <w:rFonts w:ascii="標楷體" w:eastAsia="標楷體" w:hAnsi="標楷體" w:hint="eastAsia"/>
        </w:rPr>
        <w:t>：五年內及前一等級至本次申請等級</w:t>
      </w:r>
      <w:proofErr w:type="gramStart"/>
      <w:r w:rsidRPr="00135D96">
        <w:rPr>
          <w:rFonts w:ascii="標楷體" w:eastAsia="標楷體" w:hAnsi="標楷體" w:hint="eastAsia"/>
        </w:rPr>
        <w:t>期間，</w:t>
      </w:r>
      <w:proofErr w:type="gramEnd"/>
      <w:r w:rsidRPr="00135D96">
        <w:rPr>
          <w:rFonts w:ascii="標楷體" w:eastAsia="標楷體" w:hAnsi="標楷體" w:hint="eastAsia"/>
        </w:rPr>
        <w:t>論文發表累計積分之計算方式如下：</w:t>
      </w:r>
    </w:p>
    <w:tbl>
      <w:tblPr>
        <w:tblW w:w="909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30"/>
        <w:gridCol w:w="765"/>
      </w:tblGrid>
      <w:tr w:rsidR="00601124" w:rsidRPr="00135D96" w:rsidTr="00B6528F">
        <w:trPr>
          <w:trHeight w:val="361"/>
          <w:jc w:val="center"/>
        </w:trPr>
        <w:tc>
          <w:tcPr>
            <w:tcW w:w="8330" w:type="dxa"/>
            <w:tcBorders>
              <w:top w:val="single" w:sz="12" w:space="0" w:color="auto"/>
              <w:left w:val="single" w:sz="12" w:space="0" w:color="auto"/>
              <w:bottom w:val="single" w:sz="12"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排名</w:t>
            </w:r>
          </w:p>
        </w:tc>
        <w:tc>
          <w:tcPr>
            <w:tcW w:w="765" w:type="dxa"/>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jc w:val="center"/>
              <w:rPr>
                <w:rFonts w:ascii="標楷體" w:eastAsia="標楷體" w:hAnsi="標楷體"/>
              </w:rPr>
            </w:pPr>
            <w:r w:rsidRPr="00135D96">
              <w:rPr>
                <w:rFonts w:ascii="標楷體" w:eastAsia="標楷體" w:hAnsi="標楷體" w:hint="eastAsia"/>
              </w:rPr>
              <w:t>積分</w:t>
            </w:r>
          </w:p>
        </w:tc>
      </w:tr>
      <w:tr w:rsidR="00601124" w:rsidRPr="00135D96" w:rsidTr="00B6528F">
        <w:trPr>
          <w:trHeight w:val="352"/>
          <w:jc w:val="center"/>
        </w:trPr>
        <w:tc>
          <w:tcPr>
            <w:tcW w:w="8330" w:type="dxa"/>
            <w:tcBorders>
              <w:top w:val="single" w:sz="12" w:space="0" w:color="auto"/>
              <w:left w:val="single" w:sz="12" w:space="0" w:color="auto"/>
              <w:bottom w:val="single" w:sz="6"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SCI期刊論文 Impact factor 之總排名或各類領域排名在前10% (包括10%)</w:t>
            </w:r>
          </w:p>
        </w:tc>
        <w:tc>
          <w:tcPr>
            <w:tcW w:w="765" w:type="dxa"/>
            <w:vMerge w:val="restart"/>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jc w:val="center"/>
              <w:rPr>
                <w:rFonts w:ascii="標楷體" w:eastAsia="標楷體" w:hAnsi="標楷體"/>
              </w:rPr>
            </w:pPr>
            <w:r w:rsidRPr="00135D96">
              <w:rPr>
                <w:rFonts w:ascii="標楷體" w:eastAsia="標楷體" w:hAnsi="標楷體" w:hint="eastAsia"/>
              </w:rPr>
              <w:t>6</w:t>
            </w:r>
          </w:p>
        </w:tc>
      </w:tr>
      <w:tr w:rsidR="00601124" w:rsidRPr="00135D96" w:rsidTr="00B6528F">
        <w:trPr>
          <w:trHeight w:val="343"/>
          <w:jc w:val="center"/>
        </w:trPr>
        <w:tc>
          <w:tcPr>
            <w:tcW w:w="8330" w:type="dxa"/>
            <w:tcBorders>
              <w:top w:val="single" w:sz="6" w:space="0" w:color="auto"/>
              <w:left w:val="single" w:sz="12" w:space="0" w:color="auto"/>
              <w:bottom w:val="single" w:sz="6"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SSCI或AHCI期刊論文在期刊排名前 10% (包括10%)</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52"/>
          <w:jc w:val="center"/>
        </w:trPr>
        <w:tc>
          <w:tcPr>
            <w:tcW w:w="8330" w:type="dxa"/>
            <w:tcBorders>
              <w:top w:val="single" w:sz="6" w:space="0" w:color="auto"/>
              <w:left w:val="single" w:sz="12" w:space="0" w:color="auto"/>
              <w:bottom w:val="single" w:sz="12"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有審查制度之</w:t>
            </w:r>
            <w:proofErr w:type="gramStart"/>
            <w:r w:rsidRPr="00135D96">
              <w:rPr>
                <w:rFonts w:ascii="標楷體" w:eastAsia="標楷體" w:hAnsi="標楷體" w:hint="eastAsia"/>
              </w:rPr>
              <w:t>專書且已</w:t>
            </w:r>
            <w:proofErr w:type="gramEnd"/>
            <w:r w:rsidRPr="00135D96">
              <w:rPr>
                <w:rFonts w:ascii="標楷體" w:eastAsia="標楷體" w:hAnsi="標楷體" w:hint="eastAsia"/>
              </w:rPr>
              <w:t xml:space="preserve">出版在國際著名出版社 </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43"/>
          <w:jc w:val="center"/>
        </w:trPr>
        <w:tc>
          <w:tcPr>
            <w:tcW w:w="8330" w:type="dxa"/>
            <w:tcBorders>
              <w:top w:val="single" w:sz="12" w:space="0" w:color="auto"/>
              <w:left w:val="single" w:sz="12" w:space="0" w:color="auto"/>
              <w:bottom w:val="single" w:sz="6"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SCI期刊論文 Impact factor之總排名或各類領域排名在前20% (包括20%)</w:t>
            </w:r>
          </w:p>
        </w:tc>
        <w:tc>
          <w:tcPr>
            <w:tcW w:w="765" w:type="dxa"/>
            <w:vMerge w:val="restart"/>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jc w:val="center"/>
              <w:rPr>
                <w:rFonts w:ascii="標楷體" w:eastAsia="標楷體" w:hAnsi="標楷體"/>
              </w:rPr>
            </w:pPr>
            <w:r w:rsidRPr="00135D96">
              <w:rPr>
                <w:rFonts w:ascii="標楷體" w:eastAsia="標楷體" w:hAnsi="標楷體" w:hint="eastAsia"/>
              </w:rPr>
              <w:t>4</w:t>
            </w:r>
          </w:p>
        </w:tc>
      </w:tr>
      <w:tr w:rsidR="00601124" w:rsidRPr="00135D96" w:rsidTr="00B6528F">
        <w:trPr>
          <w:trHeight w:val="352"/>
          <w:jc w:val="center"/>
        </w:trPr>
        <w:tc>
          <w:tcPr>
            <w:tcW w:w="8330" w:type="dxa"/>
            <w:tcBorders>
              <w:top w:val="single" w:sz="6" w:space="0" w:color="auto"/>
              <w:left w:val="single" w:sz="12" w:space="0" w:color="auto"/>
              <w:bottom w:val="single" w:sz="12"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SSCI或AHCI期刊論文在期刊排名前 20% (包括20%)</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43"/>
          <w:jc w:val="center"/>
        </w:trPr>
        <w:tc>
          <w:tcPr>
            <w:tcW w:w="8330" w:type="dxa"/>
            <w:tcBorders>
              <w:top w:val="single" w:sz="12" w:space="0" w:color="auto"/>
              <w:left w:val="single" w:sz="12" w:space="0" w:color="auto"/>
              <w:bottom w:val="single" w:sz="6"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SCI期刊論文 Impact factor之總排名或各類領域排名在前40% (包括40%)</w:t>
            </w:r>
          </w:p>
        </w:tc>
        <w:tc>
          <w:tcPr>
            <w:tcW w:w="765" w:type="dxa"/>
            <w:vMerge w:val="restart"/>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jc w:val="center"/>
              <w:rPr>
                <w:rFonts w:ascii="標楷體" w:eastAsia="標楷體" w:hAnsi="標楷體"/>
              </w:rPr>
            </w:pPr>
            <w:r w:rsidRPr="00135D96">
              <w:rPr>
                <w:rFonts w:ascii="標楷體" w:eastAsia="標楷體" w:hAnsi="標楷體" w:hint="eastAsia"/>
              </w:rPr>
              <w:t>3</w:t>
            </w:r>
          </w:p>
        </w:tc>
      </w:tr>
      <w:tr w:rsidR="00601124" w:rsidRPr="00135D96" w:rsidTr="00B6528F">
        <w:trPr>
          <w:trHeight w:val="352"/>
          <w:jc w:val="center"/>
        </w:trPr>
        <w:tc>
          <w:tcPr>
            <w:tcW w:w="8330" w:type="dxa"/>
            <w:tcBorders>
              <w:top w:val="single" w:sz="6" w:space="0" w:color="auto"/>
              <w:left w:val="single" w:sz="12" w:space="0" w:color="auto"/>
              <w:bottom w:val="single" w:sz="4"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SSCI或AHCI期刊論文在期刊排名前 40% (包括40%)</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43"/>
          <w:jc w:val="center"/>
        </w:trPr>
        <w:tc>
          <w:tcPr>
            <w:tcW w:w="8330" w:type="dxa"/>
            <w:tcBorders>
              <w:top w:val="single" w:sz="4" w:space="0" w:color="auto"/>
              <w:left w:val="single" w:sz="12" w:space="0" w:color="auto"/>
              <w:bottom w:val="single" w:sz="12"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有審查制度之</w:t>
            </w:r>
            <w:proofErr w:type="gramStart"/>
            <w:r w:rsidRPr="00135D96">
              <w:rPr>
                <w:rFonts w:ascii="標楷體" w:eastAsia="標楷體" w:hAnsi="標楷體" w:hint="eastAsia"/>
              </w:rPr>
              <w:t>專書且已</w:t>
            </w:r>
            <w:proofErr w:type="gramEnd"/>
            <w:r w:rsidRPr="00135D96">
              <w:rPr>
                <w:rFonts w:ascii="標楷體" w:eastAsia="標楷體" w:hAnsi="標楷體" w:hint="eastAsia"/>
              </w:rPr>
              <w:t>出版在國內知名出版社</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52"/>
          <w:jc w:val="center"/>
        </w:trPr>
        <w:tc>
          <w:tcPr>
            <w:tcW w:w="8330" w:type="dxa"/>
            <w:tcBorders>
              <w:top w:val="single" w:sz="12" w:space="0" w:color="auto"/>
              <w:left w:val="single" w:sz="12" w:space="0" w:color="auto"/>
              <w:bottom w:val="single" w:sz="6"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SCI期刊論文 Impact factor之總排名或各類領域排名在40%之後</w:t>
            </w:r>
          </w:p>
        </w:tc>
        <w:tc>
          <w:tcPr>
            <w:tcW w:w="765" w:type="dxa"/>
            <w:vMerge w:val="restart"/>
            <w:tcBorders>
              <w:top w:val="single" w:sz="12" w:space="0" w:color="auto"/>
              <w:left w:val="single" w:sz="12" w:space="0" w:color="auto"/>
              <w:right w:val="single" w:sz="12" w:space="0" w:color="auto"/>
            </w:tcBorders>
            <w:vAlign w:val="center"/>
            <w:hideMark/>
          </w:tcPr>
          <w:p w:rsidR="00601124" w:rsidRPr="00135D96" w:rsidRDefault="00601124" w:rsidP="00B6528F">
            <w:pPr>
              <w:jc w:val="center"/>
              <w:rPr>
                <w:rFonts w:ascii="標楷體" w:eastAsia="標楷體" w:hAnsi="標楷體"/>
              </w:rPr>
            </w:pPr>
            <w:r w:rsidRPr="00135D96">
              <w:rPr>
                <w:rFonts w:ascii="標楷體" w:eastAsia="標楷體" w:hAnsi="標楷體" w:hint="eastAsia"/>
              </w:rPr>
              <w:t>2</w:t>
            </w:r>
          </w:p>
        </w:tc>
      </w:tr>
      <w:tr w:rsidR="00601124" w:rsidRPr="00135D96" w:rsidTr="00B6528F">
        <w:trPr>
          <w:trHeight w:val="343"/>
          <w:jc w:val="center"/>
        </w:trPr>
        <w:tc>
          <w:tcPr>
            <w:tcW w:w="8330" w:type="dxa"/>
            <w:tcBorders>
              <w:top w:val="single" w:sz="6" w:space="0" w:color="auto"/>
              <w:left w:val="single" w:sz="12" w:space="0" w:color="auto"/>
              <w:bottom w:val="single" w:sz="6"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SSCI或AHCI期刊論文在期刊排名在 40% 之後</w:t>
            </w:r>
          </w:p>
        </w:tc>
        <w:tc>
          <w:tcPr>
            <w:tcW w:w="0" w:type="auto"/>
            <w:vMerge/>
            <w:tcBorders>
              <w:left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52"/>
          <w:jc w:val="center"/>
        </w:trPr>
        <w:tc>
          <w:tcPr>
            <w:tcW w:w="8330" w:type="dxa"/>
            <w:tcBorders>
              <w:top w:val="single" w:sz="6" w:space="0" w:color="auto"/>
              <w:left w:val="single" w:sz="12" w:space="0" w:color="auto"/>
              <w:bottom w:val="single" w:sz="6"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EI index Journal</w:t>
            </w:r>
          </w:p>
        </w:tc>
        <w:tc>
          <w:tcPr>
            <w:tcW w:w="0" w:type="auto"/>
            <w:vMerge/>
            <w:tcBorders>
              <w:left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43"/>
          <w:jc w:val="center"/>
        </w:trPr>
        <w:tc>
          <w:tcPr>
            <w:tcW w:w="8330" w:type="dxa"/>
            <w:tcBorders>
              <w:top w:val="single" w:sz="6" w:space="0" w:color="auto"/>
              <w:left w:val="single" w:sz="12" w:space="0" w:color="auto"/>
              <w:bottom w:val="single" w:sz="4"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TSSCI index Journal</w:t>
            </w:r>
          </w:p>
        </w:tc>
        <w:tc>
          <w:tcPr>
            <w:tcW w:w="0" w:type="auto"/>
            <w:vMerge/>
            <w:tcBorders>
              <w:left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43"/>
          <w:jc w:val="center"/>
        </w:trPr>
        <w:tc>
          <w:tcPr>
            <w:tcW w:w="8330" w:type="dxa"/>
            <w:tcBorders>
              <w:top w:val="single" w:sz="4" w:space="0" w:color="auto"/>
              <w:left w:val="single" w:sz="12" w:space="0" w:color="auto"/>
              <w:bottom w:val="single" w:sz="12" w:space="0" w:color="auto"/>
              <w:right w:val="single" w:sz="12" w:space="0" w:color="auto"/>
            </w:tcBorders>
          </w:tcPr>
          <w:p w:rsidR="00601124" w:rsidRPr="00135D96" w:rsidRDefault="00601124" w:rsidP="00B6528F">
            <w:pPr>
              <w:rPr>
                <w:rFonts w:ascii="標楷體" w:eastAsia="標楷體" w:hAnsi="標楷體"/>
              </w:rPr>
            </w:pPr>
            <w:r w:rsidRPr="00135D96">
              <w:rPr>
                <w:rFonts w:ascii="標楷體" w:eastAsia="標楷體" w:hAnsi="標楷體" w:hint="eastAsia"/>
              </w:rPr>
              <w:t>THCI、</w:t>
            </w:r>
            <w:r w:rsidRPr="00135D96">
              <w:rPr>
                <w:rFonts w:ascii="標楷體" w:eastAsia="標楷體" w:hAnsi="標楷體"/>
              </w:rPr>
              <w:t>THCI-core index Journal</w:t>
            </w:r>
          </w:p>
        </w:tc>
        <w:tc>
          <w:tcPr>
            <w:tcW w:w="0" w:type="auto"/>
            <w:vMerge/>
            <w:tcBorders>
              <w:left w:val="single" w:sz="12" w:space="0" w:color="auto"/>
              <w:bottom w:val="single" w:sz="12" w:space="0" w:color="auto"/>
              <w:right w:val="single" w:sz="12" w:space="0" w:color="auto"/>
            </w:tcBorders>
            <w:vAlign w:val="center"/>
          </w:tcPr>
          <w:p w:rsidR="00601124" w:rsidRPr="00135D96" w:rsidRDefault="00601124" w:rsidP="00B6528F">
            <w:pPr>
              <w:widowControl/>
              <w:rPr>
                <w:rFonts w:ascii="標楷體" w:eastAsia="標楷體" w:hAnsi="標楷體"/>
              </w:rPr>
            </w:pPr>
          </w:p>
        </w:tc>
      </w:tr>
      <w:tr w:rsidR="00601124" w:rsidRPr="00135D96" w:rsidTr="00B6528F">
        <w:trPr>
          <w:trHeight w:val="352"/>
          <w:jc w:val="center"/>
        </w:trPr>
        <w:tc>
          <w:tcPr>
            <w:tcW w:w="8330" w:type="dxa"/>
            <w:tcBorders>
              <w:top w:val="single" w:sz="12" w:space="0" w:color="auto"/>
              <w:left w:val="single" w:sz="12" w:space="0" w:color="auto"/>
              <w:bottom w:val="single" w:sz="8"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有審查制度且已出版之專書論文</w:t>
            </w:r>
          </w:p>
        </w:tc>
        <w:tc>
          <w:tcPr>
            <w:tcW w:w="765" w:type="dxa"/>
            <w:vMerge w:val="restart"/>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jc w:val="center"/>
              <w:rPr>
                <w:rFonts w:ascii="標楷體" w:eastAsia="標楷體" w:hAnsi="標楷體"/>
              </w:rPr>
            </w:pPr>
            <w:r w:rsidRPr="00135D96">
              <w:rPr>
                <w:rFonts w:ascii="標楷體" w:eastAsia="標楷體" w:hAnsi="標楷體" w:hint="eastAsia"/>
              </w:rPr>
              <w:t>1</w:t>
            </w:r>
          </w:p>
        </w:tc>
      </w:tr>
      <w:tr w:rsidR="00601124" w:rsidRPr="00135D96" w:rsidTr="00B6528F">
        <w:trPr>
          <w:trHeight w:val="352"/>
          <w:jc w:val="center"/>
        </w:trPr>
        <w:tc>
          <w:tcPr>
            <w:tcW w:w="8330" w:type="dxa"/>
            <w:tcBorders>
              <w:top w:val="single" w:sz="8" w:space="0" w:color="auto"/>
              <w:left w:val="single" w:sz="12" w:space="0" w:color="auto"/>
              <w:bottom w:val="single" w:sz="8"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非I級期刊論文，但發表在具有審查制度的專業學術期刊</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r w:rsidR="00601124" w:rsidRPr="00135D96" w:rsidTr="00B6528F">
        <w:trPr>
          <w:trHeight w:val="352"/>
          <w:jc w:val="center"/>
        </w:trPr>
        <w:tc>
          <w:tcPr>
            <w:tcW w:w="8330" w:type="dxa"/>
            <w:tcBorders>
              <w:top w:val="single" w:sz="8" w:space="0" w:color="auto"/>
              <w:left w:val="single" w:sz="12" w:space="0" w:color="auto"/>
              <w:bottom w:val="single" w:sz="12" w:space="0" w:color="auto"/>
              <w:right w:val="single" w:sz="12" w:space="0" w:color="auto"/>
            </w:tcBorders>
            <w:hideMark/>
          </w:tcPr>
          <w:p w:rsidR="00601124" w:rsidRPr="00135D96" w:rsidRDefault="00601124" w:rsidP="00B6528F">
            <w:pPr>
              <w:rPr>
                <w:rFonts w:ascii="標楷體" w:eastAsia="標楷體" w:hAnsi="標楷體"/>
              </w:rPr>
            </w:pPr>
            <w:r w:rsidRPr="00135D96">
              <w:rPr>
                <w:rFonts w:ascii="標楷體" w:eastAsia="標楷體" w:hAnsi="標楷體" w:hint="eastAsia"/>
              </w:rPr>
              <w:t>EI index 的 International Conference  論文</w:t>
            </w: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601124" w:rsidRPr="00135D96" w:rsidRDefault="00601124" w:rsidP="00B6528F">
            <w:pPr>
              <w:widowControl/>
              <w:rPr>
                <w:rFonts w:ascii="標楷體" w:eastAsia="標楷體" w:hAnsi="標楷體"/>
              </w:rPr>
            </w:pPr>
          </w:p>
        </w:tc>
      </w:tr>
    </w:tbl>
    <w:p w:rsidR="00601124" w:rsidRPr="00135D96" w:rsidRDefault="00601124" w:rsidP="00601124">
      <w:pPr>
        <w:ind w:left="881" w:hangingChars="367" w:hanging="881"/>
        <w:rPr>
          <w:rFonts w:ascii="標楷體" w:eastAsia="標楷體" w:hAnsi="標楷體"/>
        </w:rPr>
      </w:pPr>
    </w:p>
    <w:p w:rsidR="00601124" w:rsidRPr="000938F2" w:rsidRDefault="00601124" w:rsidP="00601124">
      <w:pPr>
        <w:ind w:left="965" w:hangingChars="402" w:hanging="965"/>
        <w:rPr>
          <w:rFonts w:ascii="標楷體" w:eastAsia="標楷體" w:hAnsi="標楷體"/>
        </w:rPr>
      </w:pPr>
      <w:r w:rsidRPr="000938F2">
        <w:rPr>
          <w:rFonts w:ascii="標楷體" w:eastAsia="標楷體" w:hAnsi="標楷體" w:hint="eastAsia"/>
        </w:rPr>
        <w:t>備註二：作者積分比例計算方式：第一作者及通訊作者積分100%，第二作者積分50%、第三作者積分30%，第四作者以後積分10%。</w:t>
      </w:r>
    </w:p>
    <w:p w:rsidR="00601124" w:rsidRPr="000938F2" w:rsidRDefault="00601124" w:rsidP="00601124">
      <w:r w:rsidRPr="000938F2">
        <w:rPr>
          <w:rFonts w:ascii="標楷體" w:eastAsia="標楷體" w:hAnsi="標楷體" w:hint="eastAsia"/>
        </w:rPr>
        <w:t>備註</w:t>
      </w:r>
      <w:proofErr w:type="gramStart"/>
      <w:r w:rsidRPr="000938F2">
        <w:rPr>
          <w:rFonts w:ascii="標楷體" w:eastAsia="標楷體" w:hAnsi="標楷體" w:hint="eastAsia"/>
        </w:rPr>
        <w:t>三</w:t>
      </w:r>
      <w:proofErr w:type="gramEnd"/>
      <w:r w:rsidRPr="000938F2">
        <w:rPr>
          <w:rFonts w:ascii="標楷體" w:eastAsia="標楷體" w:hAnsi="標楷體" w:hint="eastAsia"/>
        </w:rPr>
        <w:t>：發表論文如為共同貢獻之作者序，敬請檢附相關佐證資料。</w:t>
      </w:r>
    </w:p>
    <w:p w:rsidR="00836172" w:rsidRPr="00601124" w:rsidRDefault="00836172">
      <w:bookmarkStart w:id="0" w:name="_GoBack"/>
      <w:bookmarkEnd w:id="0"/>
    </w:p>
    <w:sectPr w:rsidR="00836172" w:rsidRPr="00601124" w:rsidSect="00913DA5">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83A" w:rsidRDefault="009D483A" w:rsidP="00780794">
      <w:r>
        <w:separator/>
      </w:r>
    </w:p>
  </w:endnote>
  <w:endnote w:type="continuationSeparator" w:id="0">
    <w:p w:rsidR="009D483A" w:rsidRDefault="009D483A" w:rsidP="00780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83A" w:rsidRDefault="009D483A" w:rsidP="00780794">
      <w:r>
        <w:separator/>
      </w:r>
    </w:p>
  </w:footnote>
  <w:footnote w:type="continuationSeparator" w:id="0">
    <w:p w:rsidR="009D483A" w:rsidRDefault="009D483A" w:rsidP="007807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7B9F"/>
    <w:multiLevelType w:val="hybridMultilevel"/>
    <w:tmpl w:val="F5EE6144"/>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3B4498F"/>
    <w:multiLevelType w:val="hybridMultilevel"/>
    <w:tmpl w:val="483EBFFA"/>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4171882"/>
    <w:multiLevelType w:val="hybridMultilevel"/>
    <w:tmpl w:val="CB644676"/>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06B6411"/>
    <w:multiLevelType w:val="hybridMultilevel"/>
    <w:tmpl w:val="B68A79E2"/>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471468A"/>
    <w:multiLevelType w:val="hybridMultilevel"/>
    <w:tmpl w:val="92461106"/>
    <w:lvl w:ilvl="0" w:tplc="87401C00">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69D711E"/>
    <w:multiLevelType w:val="hybridMultilevel"/>
    <w:tmpl w:val="3BD83A3E"/>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6CE3F71"/>
    <w:multiLevelType w:val="hybridMultilevel"/>
    <w:tmpl w:val="D0FE47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E44316"/>
    <w:multiLevelType w:val="hybridMultilevel"/>
    <w:tmpl w:val="483EBFFA"/>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D5103C4"/>
    <w:multiLevelType w:val="hybridMultilevel"/>
    <w:tmpl w:val="77C2BDBA"/>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2C82C55"/>
    <w:multiLevelType w:val="hybridMultilevel"/>
    <w:tmpl w:val="B68A79E2"/>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6B5615A"/>
    <w:multiLevelType w:val="hybridMultilevel"/>
    <w:tmpl w:val="4AE49E4E"/>
    <w:lvl w:ilvl="0" w:tplc="BD6ECAA8">
      <w:start w:val="1"/>
      <w:numFmt w:val="taiwaneseCountingThousand"/>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9423DB"/>
    <w:multiLevelType w:val="hybridMultilevel"/>
    <w:tmpl w:val="92461106"/>
    <w:lvl w:ilvl="0" w:tplc="87401C00">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B9E2A39"/>
    <w:multiLevelType w:val="hybridMultilevel"/>
    <w:tmpl w:val="3FD2C30C"/>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4C6C0939"/>
    <w:multiLevelType w:val="hybridMultilevel"/>
    <w:tmpl w:val="B68A79E2"/>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F2C1AE1"/>
    <w:multiLevelType w:val="hybridMultilevel"/>
    <w:tmpl w:val="927E77A2"/>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57E02A8"/>
    <w:multiLevelType w:val="hybridMultilevel"/>
    <w:tmpl w:val="32F2ED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DA5299"/>
    <w:multiLevelType w:val="hybridMultilevel"/>
    <w:tmpl w:val="DA625AAA"/>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62680C36"/>
    <w:multiLevelType w:val="hybridMultilevel"/>
    <w:tmpl w:val="FD12466C"/>
    <w:lvl w:ilvl="0" w:tplc="CDA49B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A796E26"/>
    <w:multiLevelType w:val="hybridMultilevel"/>
    <w:tmpl w:val="6E1EE80A"/>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737F29A4"/>
    <w:multiLevelType w:val="hybridMultilevel"/>
    <w:tmpl w:val="32F2ED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46B7EB6"/>
    <w:multiLevelType w:val="hybridMultilevel"/>
    <w:tmpl w:val="EFD2E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889730C"/>
    <w:multiLevelType w:val="hybridMultilevel"/>
    <w:tmpl w:val="B3C04A46"/>
    <w:lvl w:ilvl="0" w:tplc="A38486E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6D0BC6"/>
    <w:multiLevelType w:val="hybridMultilevel"/>
    <w:tmpl w:val="654A60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BBE6AF7"/>
    <w:multiLevelType w:val="hybridMultilevel"/>
    <w:tmpl w:val="32F2ED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CDC584E"/>
    <w:multiLevelType w:val="hybridMultilevel"/>
    <w:tmpl w:val="D3B09910"/>
    <w:lvl w:ilvl="0" w:tplc="B070547E">
      <w:start w:val="2"/>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E074DD"/>
    <w:multiLevelType w:val="hybridMultilevel"/>
    <w:tmpl w:val="5606954A"/>
    <w:lvl w:ilvl="0" w:tplc="7B4C93E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3"/>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4"/>
  </w:num>
  <w:num w:numId="18">
    <w:abstractNumId w:val="10"/>
  </w:num>
  <w:num w:numId="19">
    <w:abstractNumId w:val="0"/>
  </w:num>
  <w:num w:numId="20">
    <w:abstractNumId w:val="19"/>
  </w:num>
  <w:num w:numId="21">
    <w:abstractNumId w:val="9"/>
  </w:num>
  <w:num w:numId="22">
    <w:abstractNumId w:val="1"/>
  </w:num>
  <w:num w:numId="23">
    <w:abstractNumId w:val="4"/>
  </w:num>
  <w:num w:numId="24">
    <w:abstractNumId w:val="23"/>
  </w:num>
  <w:num w:numId="25">
    <w:abstractNumId w:val="13"/>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DA5"/>
    <w:rsid w:val="00601124"/>
    <w:rsid w:val="00780794"/>
    <w:rsid w:val="00836172"/>
    <w:rsid w:val="00913DA5"/>
    <w:rsid w:val="009D483A"/>
    <w:rsid w:val="00E21F3E"/>
    <w:rsid w:val="00E3539C"/>
    <w:rsid w:val="00EF14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6C7979-F478-496A-883C-D51E169A2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3DA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0794"/>
    <w:pPr>
      <w:tabs>
        <w:tab w:val="center" w:pos="4153"/>
        <w:tab w:val="right" w:pos="8306"/>
      </w:tabs>
      <w:snapToGrid w:val="0"/>
    </w:pPr>
    <w:rPr>
      <w:sz w:val="20"/>
      <w:szCs w:val="20"/>
    </w:rPr>
  </w:style>
  <w:style w:type="character" w:customStyle="1" w:styleId="a4">
    <w:name w:val="頁首 字元"/>
    <w:basedOn w:val="a0"/>
    <w:link w:val="a3"/>
    <w:uiPriority w:val="99"/>
    <w:rsid w:val="00780794"/>
    <w:rPr>
      <w:sz w:val="20"/>
      <w:szCs w:val="20"/>
    </w:rPr>
  </w:style>
  <w:style w:type="paragraph" w:styleId="a5">
    <w:name w:val="footer"/>
    <w:basedOn w:val="a"/>
    <w:link w:val="a6"/>
    <w:uiPriority w:val="99"/>
    <w:unhideWhenUsed/>
    <w:rsid w:val="00780794"/>
    <w:pPr>
      <w:tabs>
        <w:tab w:val="center" w:pos="4153"/>
        <w:tab w:val="right" w:pos="8306"/>
      </w:tabs>
      <w:snapToGrid w:val="0"/>
    </w:pPr>
    <w:rPr>
      <w:sz w:val="20"/>
      <w:szCs w:val="20"/>
    </w:rPr>
  </w:style>
  <w:style w:type="character" w:customStyle="1" w:styleId="a6">
    <w:name w:val="頁尾 字元"/>
    <w:basedOn w:val="a0"/>
    <w:link w:val="a5"/>
    <w:uiPriority w:val="99"/>
    <w:rsid w:val="00780794"/>
    <w:rPr>
      <w:sz w:val="20"/>
      <w:szCs w:val="20"/>
    </w:rPr>
  </w:style>
  <w:style w:type="character" w:styleId="a7">
    <w:name w:val="Hyperlink"/>
    <w:basedOn w:val="a0"/>
    <w:uiPriority w:val="99"/>
    <w:rsid w:val="0060112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neclub.org/os/osi/showcase/2008/judg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1128</Words>
  <Characters>6436</Characters>
  <Application>Microsoft Office Word</Application>
  <DocSecurity>0</DocSecurity>
  <Lines>53</Lines>
  <Paragraphs>15</Paragraphs>
  <ScaleCrop>false</ScaleCrop>
  <Company>亞洲大學 Asia University</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許羚蓁</cp:lastModifiedBy>
  <cp:revision>3</cp:revision>
  <dcterms:created xsi:type="dcterms:W3CDTF">2023-03-25T02:47:00Z</dcterms:created>
  <dcterms:modified xsi:type="dcterms:W3CDTF">2024-01-24T07:57:00Z</dcterms:modified>
</cp:coreProperties>
</file>