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49F73" w14:textId="3C801979" w:rsidR="00B311A0" w:rsidRPr="00151002" w:rsidRDefault="00B311A0" w:rsidP="00B311A0">
      <w:pPr>
        <w:jc w:val="center"/>
        <w:rPr>
          <w:rFonts w:ascii="標楷體" w:eastAsia="標楷體" w:hAnsi="標楷體"/>
          <w:b/>
          <w:sz w:val="28"/>
          <w:szCs w:val="28"/>
        </w:rPr>
      </w:pPr>
      <w:r w:rsidRPr="00151002">
        <w:rPr>
          <w:rFonts w:ascii="標楷體" w:eastAsia="標楷體" w:hAnsi="標楷體"/>
          <w:b/>
          <w:sz w:val="28"/>
          <w:szCs w:val="28"/>
        </w:rPr>
        <w:t>亞洲大學組織規程</w:t>
      </w:r>
      <w:r w:rsidR="00D913F9">
        <w:rPr>
          <w:rFonts w:ascii="標楷體" w:eastAsia="標楷體" w:hAnsi="標楷體" w:hint="eastAsia"/>
          <w:b/>
          <w:sz w:val="28"/>
          <w:szCs w:val="28"/>
        </w:rPr>
        <w:t>(</w:t>
      </w:r>
      <w:r w:rsidR="00D913F9" w:rsidRPr="00D913F9">
        <w:rPr>
          <w:rFonts w:ascii="標楷體" w:eastAsia="標楷體" w:hAnsi="標楷體" w:hint="eastAsia"/>
          <w:b/>
          <w:sz w:val="28"/>
          <w:szCs w:val="28"/>
        </w:rPr>
        <w:t>115年2月1日生效</w:t>
      </w:r>
      <w:r w:rsidR="00D913F9">
        <w:rPr>
          <w:rFonts w:ascii="標楷體" w:eastAsia="標楷體" w:hAnsi="標楷體" w:hint="eastAsia"/>
          <w:b/>
          <w:sz w:val="28"/>
          <w:szCs w:val="28"/>
        </w:rPr>
        <w:t>)</w:t>
      </w:r>
    </w:p>
    <w:p w14:paraId="09A5EC07"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90.05.30第1屆第3次董事會臨時會議通過</w:t>
      </w:r>
    </w:p>
    <w:p w14:paraId="3D5C759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依90.07.05教育部台(90)高(二)第90095524號函修正</w:t>
      </w:r>
    </w:p>
    <w:p w14:paraId="1F17689D"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90.07.29第1屆第5次董事會臨時會議通過修正</w:t>
      </w:r>
    </w:p>
    <w:p w14:paraId="60150B3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依90.08.06教育部台(90)高(二)第900110552號函修正</w:t>
      </w:r>
    </w:p>
    <w:p w14:paraId="225B9E4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90.09.19 90學年度第2次行政會議通過</w:t>
      </w:r>
    </w:p>
    <w:p w14:paraId="2FD3380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90.09.20第1屆第6次董事會臨時會議通過</w:t>
      </w:r>
    </w:p>
    <w:p w14:paraId="5519F7AE"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90.10.18教育部台(90)高(二)第901429174號函核定</w:t>
      </w:r>
    </w:p>
    <w:p w14:paraId="603FA77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90.12.19 90學年度第1次校務會議通過修正</w:t>
      </w:r>
    </w:p>
    <w:p w14:paraId="0507CD6F"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91.03.0790學年度第2次校務會議通過修正</w:t>
      </w:r>
    </w:p>
    <w:p w14:paraId="1760C8F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91.3.14第1屆第8次董事會臨時會議通過</w:t>
      </w:r>
    </w:p>
    <w:p w14:paraId="770A2A3B"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91.09.19教育部台(91)高(二)第91141672號函核定</w:t>
      </w:r>
    </w:p>
    <w:p w14:paraId="5C03015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91.09.23 91學年度第1次校務會議通過修正</w:t>
      </w:r>
    </w:p>
    <w:p w14:paraId="7A57FDD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91.09.25第1屆第10次董事會議通過</w:t>
      </w:r>
    </w:p>
    <w:p w14:paraId="1CB2E027"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91.10.24教育部台(91)高(二)第91162726號函核定</w:t>
      </w:r>
    </w:p>
    <w:p w14:paraId="154DFC22"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92.02.26 91學年度第2次校務會議通過修正</w:t>
      </w:r>
    </w:p>
    <w:p w14:paraId="6BCE4E2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92.06.19第1屆第12次董事會議通過</w:t>
      </w:r>
    </w:p>
    <w:p w14:paraId="6499625E"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92.08.12教育部台高(二)第0920121746號函核定修正</w:t>
      </w:r>
    </w:p>
    <w:p w14:paraId="6B5FAA81"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92.10.20 92學年度第2次校務會議通過修正</w:t>
      </w:r>
    </w:p>
    <w:p w14:paraId="501D0874"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92.11.26第1屆第14次董事會議通過</w:t>
      </w:r>
    </w:p>
    <w:p w14:paraId="04DA3212"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依92.12.22教育部台高(二)字第0920186877號函修正</w:t>
      </w:r>
    </w:p>
    <w:p w14:paraId="41BF8D8B"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93.03.18.92學年度第4次校務會議通過修正</w:t>
      </w:r>
    </w:p>
    <w:p w14:paraId="6CA5DF64"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依93.03.26教育部台高(二)字第0930037157號函修正</w:t>
      </w:r>
    </w:p>
    <w:p w14:paraId="3277EDA0"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93.3.29第2屆第2次董事會議通過</w:t>
      </w:r>
    </w:p>
    <w:p w14:paraId="3DE3D4FD"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93.05.20教育部台高(二)字第0930067607號函核定</w:t>
      </w:r>
    </w:p>
    <w:p w14:paraId="686EBAC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93.06.02 92學年度第5次校務會議通過修正</w:t>
      </w:r>
    </w:p>
    <w:p w14:paraId="7B0098CB"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93.06.02第2屆第3次董事會議通過</w:t>
      </w:r>
    </w:p>
    <w:p w14:paraId="60F2938A"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93.08.19教育部台高(二)字第0930109710號函核定</w:t>
      </w:r>
    </w:p>
    <w:p w14:paraId="5512EF4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94.06.22 93學年度第5次校務會議通過</w:t>
      </w:r>
    </w:p>
    <w:p w14:paraId="5272179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94.06.29第2屆第10次董事會議通過</w:t>
      </w:r>
    </w:p>
    <w:p w14:paraId="7E00AAF0"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94.08.22教育部台高(二)字第0940111874號函</w:t>
      </w:r>
    </w:p>
    <w:p w14:paraId="7AAAAF4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核定第2、4、5、9、10、11、13、14、15、16、24</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112F477"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94.08.25 94學年度第1次校務會議通過</w:t>
      </w:r>
    </w:p>
    <w:p w14:paraId="4F39193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94.08.26 第2屆第11次董事會議通過</w:t>
      </w:r>
    </w:p>
    <w:p w14:paraId="5C898F0D"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94.10.21教育部台高(二)字第0940144303號函核定第17、18</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2441C7E1"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94.11.08 94學年度第2次校務會議通過</w:t>
      </w:r>
    </w:p>
    <w:p w14:paraId="0A9DDAA2"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94.11.10 第2屆第12次董事會議審核通過</w:t>
      </w:r>
    </w:p>
    <w:p w14:paraId="64D92EC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94.11.24 教育部台高(二)字第0940162072號函核定第9</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7AE53FEB"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95.03.01 94學年度第3次校務會議通過修正</w:t>
      </w:r>
    </w:p>
    <w:p w14:paraId="47D20538"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95.03.03 第2屆第13次董事會議通過修正</w:t>
      </w:r>
    </w:p>
    <w:p w14:paraId="5F1F101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95.06.01 教育部台高(二)字第0950060449號函核定第1、4、8~22</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5B8CE32"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95.06.27亞洲秘字第9500405C號函發布</w:t>
      </w:r>
    </w:p>
    <w:p w14:paraId="5DCB2276"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95.06.14 94學年度第5次校務會議通過修正</w:t>
      </w:r>
    </w:p>
    <w:p w14:paraId="54F601F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95.10.18 95學年度第1次校務會議通過修正</w:t>
      </w:r>
    </w:p>
    <w:p w14:paraId="7CB5B57E"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95.10.25 第3屆第2次董事會議通過修正</w:t>
      </w:r>
    </w:p>
    <w:p w14:paraId="6200AA64"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95.11.29 教育部台高(二)字第0950168535號函核定第5、6、7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E95B5D7"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95.12.07亞洲秘字第0950006189號函發布</w:t>
      </w:r>
    </w:p>
    <w:p w14:paraId="606DC814"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lastRenderedPageBreak/>
        <w:t>96.06.06 95學年度第3次校務會議通過修正第7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6EA19256"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96.06.08第3屆第6次董事會議通過修正</w:t>
      </w:r>
    </w:p>
    <w:p w14:paraId="4777DCB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96.07.24教育部台高(二)字第0960110681號函核定第7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C5BFCED"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96.08.09亞洲秘字第0960004768號函發布</w:t>
      </w:r>
    </w:p>
    <w:p w14:paraId="5002E7C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96.11.21 96學年度第1次校務會議通過修正第7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A82119D"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96.11.27第3屆第7次董事會議通過修正</w:t>
      </w:r>
    </w:p>
    <w:p w14:paraId="0AEA6B7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97.01.07教育部台高(二)字第0960205772號函核定第7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E2A3768"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97.01.15亞洲秘字第097000309號函發布</w:t>
      </w:r>
    </w:p>
    <w:p w14:paraId="149C75F0"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97.06.04 96學年度第2次校務會議通過修正第5、7、10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16533E8"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97.06.09第3屆第9次董事會議通過修正</w:t>
      </w:r>
    </w:p>
    <w:p w14:paraId="32851C34"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97.07.09 教育部台高(二)字第0970133520號函核定</w:t>
      </w:r>
    </w:p>
    <w:p w14:paraId="3797D75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97.08.01 亞洲秘字第0970005196號函發布</w:t>
      </w:r>
    </w:p>
    <w:p w14:paraId="572C5C3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98.06.12 97學年度第4次校務會議通過修正第7條條文及附表</w:t>
      </w:r>
      <w:proofErr w:type="gramStart"/>
      <w:r w:rsidRPr="00151002">
        <w:rPr>
          <w:rFonts w:ascii="標楷體" w:eastAsia="標楷體" w:hAnsi="標楷體" w:hint="eastAsia"/>
          <w:sz w:val="20"/>
          <w:szCs w:val="20"/>
        </w:rPr>
        <w:t>一</w:t>
      </w:r>
      <w:proofErr w:type="gramEnd"/>
    </w:p>
    <w:p w14:paraId="5BDAE51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98.06.23 第3屆第14次董事會議通過修正</w:t>
      </w:r>
    </w:p>
    <w:p w14:paraId="7792F918"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98.08.17 教育部台高(二)字第0980137869號函核定附表</w:t>
      </w:r>
      <w:proofErr w:type="gramStart"/>
      <w:r w:rsidRPr="00151002">
        <w:rPr>
          <w:rFonts w:ascii="標楷體" w:eastAsia="標楷體" w:hAnsi="標楷體" w:hint="eastAsia"/>
          <w:sz w:val="20"/>
          <w:szCs w:val="20"/>
        </w:rPr>
        <w:t>一</w:t>
      </w:r>
      <w:proofErr w:type="gramEnd"/>
    </w:p>
    <w:p w14:paraId="5C6AFCD6"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98.09.30 98學年度第2次校務會議修正第5、7、10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F7285F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98.11.04 第4屆第1次董事會議通過</w:t>
      </w:r>
    </w:p>
    <w:p w14:paraId="378A47F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98.08.17 教育部台高(二)字第0980199591號函核定第5、10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EF7DCDE"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98.09.30 98學年度第2次校務會議通過修正第5、7、10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5E12072"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98.11.04 第4屆第1次董事會議通過</w:t>
      </w:r>
    </w:p>
    <w:p w14:paraId="78A66930"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98.11.24 教育部台高(二)字第0980199591號函核定第5、10</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231E43F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98.12.10 教育部台高(二)字第0980213175號函核定第7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B22E39A"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98.12.18 亞洲秘字第0980012206號函發布</w:t>
      </w:r>
    </w:p>
    <w:p w14:paraId="6482689B"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99.01.22 98學年度第4次校務會議通過修正第7條條文及附表</w:t>
      </w:r>
    </w:p>
    <w:p w14:paraId="79F3DE18"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99.01.29第4屆第2次董事會議通過修正</w:t>
      </w:r>
    </w:p>
    <w:p w14:paraId="1B9C2C1E"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99.03.01 教育部台高(二)字第0990029172號函核定第7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15535DE"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99.03.31亞洲秘字第0990002861號函發布</w:t>
      </w:r>
    </w:p>
    <w:p w14:paraId="4D005D9D"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99.10.27 99學年度第1次校務會議通過修正第6、7、12條條文及附表</w:t>
      </w:r>
    </w:p>
    <w:p w14:paraId="22143351"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99.11.22第4屆第5次董事會議通過修正</w:t>
      </w:r>
    </w:p>
    <w:p w14:paraId="7C0177C0"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100.01.14 教育部台高(二)字第1000001577號函核定第6、7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5F5BEBF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100.01.18 99學年度第2次校務會議通過修正第7、10、12條條文及附表</w:t>
      </w:r>
    </w:p>
    <w:p w14:paraId="6478869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100.01.27第4屆第7次董事會議通過修正</w:t>
      </w:r>
    </w:p>
    <w:p w14:paraId="7ED07EEF"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100.02.23 教育部台高(二)字第1000026379號函核定第7、10、12</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FA2917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100.03.07亞洲秘字第1000026379號函發布</w:t>
      </w:r>
    </w:p>
    <w:p w14:paraId="3AB402DC"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100.04.01 教育部台高(二)字第1000051087號函核定附表 </w:t>
      </w:r>
    </w:p>
    <w:p w14:paraId="26DE905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100.04.07亞洲秘字第1000031980號函發布</w:t>
      </w:r>
    </w:p>
    <w:p w14:paraId="4353E19F"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100.05.10 99學年度第4次校務會議通過修正第14</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04037B50"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100.06.29第4屆第8次董事會議通過修正</w:t>
      </w:r>
    </w:p>
    <w:p w14:paraId="149E6AC8"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100.07.29教育部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高字第1000130804號函核定</w:t>
      </w:r>
    </w:p>
    <w:p w14:paraId="1C732F69"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100.10.24亞洲秘字第10000093850號函發布</w:t>
      </w:r>
    </w:p>
    <w:p w14:paraId="09EE7DD4"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100.11.04 100學年度第1次校務會議通過修正第7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1D5DE7B6"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100.11.10第4屆第9次董事會議通過修正</w:t>
      </w:r>
    </w:p>
    <w:p w14:paraId="368F05B6"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100.12.20教育部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高字第1000231577號函核定第7</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27DAF3BB"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101.01.05亞洲秘字第1010000047號函發布</w:t>
      </w:r>
    </w:p>
    <w:p w14:paraId="15C513E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101.06.12 100學年度第3次校務會議通過修正第7、8、13、18</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498EC31"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101.06.16 第4屆第11次董事會議通過修正</w:t>
      </w:r>
    </w:p>
    <w:p w14:paraId="39A9EFE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 xml:space="preserve">    101.08.10教育部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高(三)字第1010150749號函核定第7、13、18</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4764BA5F"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101.08.16 亞洲秘字第1010008714號函發布</w:t>
      </w:r>
    </w:p>
    <w:p w14:paraId="7E4E9F5B"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lastRenderedPageBreak/>
        <w:t>101.11.06 101學年度第1次校務會議通過修正</w:t>
      </w:r>
    </w:p>
    <w:p w14:paraId="294465E3"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101.11.19 第4屆第12次董事會議通過修正</w:t>
      </w:r>
    </w:p>
    <w:p w14:paraId="40058ACF"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101.12.22教育部</w:t>
      </w:r>
      <w:proofErr w:type="gramStart"/>
      <w:r w:rsidRPr="00151002">
        <w:rPr>
          <w:rFonts w:ascii="標楷體" w:eastAsia="標楷體" w:hAnsi="標楷體" w:hint="eastAsia"/>
          <w:sz w:val="20"/>
          <w:szCs w:val="20"/>
        </w:rPr>
        <w:t>臺</w:t>
      </w:r>
      <w:proofErr w:type="gramEnd"/>
      <w:r w:rsidRPr="00151002">
        <w:rPr>
          <w:rFonts w:ascii="標楷體" w:eastAsia="標楷體" w:hAnsi="標楷體" w:hint="eastAsia"/>
          <w:sz w:val="20"/>
          <w:szCs w:val="20"/>
        </w:rPr>
        <w:t>高(三)字第1010244561號函核定第2~6、10、12~21條條文、</w:t>
      </w:r>
    </w:p>
    <w:p w14:paraId="2FAAFCC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附表</w:t>
      </w:r>
      <w:proofErr w:type="gramStart"/>
      <w:r w:rsidRPr="00151002">
        <w:rPr>
          <w:rFonts w:ascii="標楷體" w:eastAsia="標楷體" w:hAnsi="標楷體" w:hint="eastAsia"/>
          <w:sz w:val="20"/>
          <w:szCs w:val="20"/>
        </w:rPr>
        <w:t>一</w:t>
      </w:r>
      <w:proofErr w:type="gramEnd"/>
      <w:r w:rsidRPr="00151002">
        <w:rPr>
          <w:rFonts w:ascii="標楷體" w:eastAsia="標楷體" w:hAnsi="標楷體" w:hint="eastAsia"/>
          <w:sz w:val="20"/>
          <w:szCs w:val="20"/>
        </w:rPr>
        <w:t>暨第2、5章</w:t>
      </w:r>
      <w:proofErr w:type="gramStart"/>
      <w:r w:rsidRPr="00151002">
        <w:rPr>
          <w:rFonts w:ascii="標楷體" w:eastAsia="標楷體" w:hAnsi="標楷體" w:hint="eastAsia"/>
          <w:sz w:val="20"/>
          <w:szCs w:val="20"/>
        </w:rPr>
        <w:t>章</w:t>
      </w:r>
      <w:proofErr w:type="gramEnd"/>
      <w:r w:rsidRPr="00151002">
        <w:rPr>
          <w:rFonts w:ascii="標楷體" w:eastAsia="標楷體" w:hAnsi="標楷體" w:hint="eastAsia"/>
          <w:sz w:val="20"/>
          <w:szCs w:val="20"/>
        </w:rPr>
        <w:t>名</w:t>
      </w:r>
    </w:p>
    <w:p w14:paraId="4DAFD5AD"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102.01.29 101學年度第3次校務會議通過修正第7~9</w:t>
      </w:r>
      <w:proofErr w:type="gramStart"/>
      <w:r w:rsidRPr="00151002">
        <w:rPr>
          <w:rFonts w:ascii="標楷體" w:eastAsia="標楷體" w:hAnsi="標楷體" w:hint="eastAsia"/>
          <w:sz w:val="20"/>
          <w:szCs w:val="20"/>
        </w:rPr>
        <w:t>條</w:t>
      </w:r>
      <w:proofErr w:type="gramEnd"/>
      <w:r w:rsidRPr="00151002">
        <w:rPr>
          <w:rFonts w:ascii="標楷體" w:eastAsia="標楷體" w:hAnsi="標楷體" w:hint="eastAsia"/>
          <w:sz w:val="20"/>
          <w:szCs w:val="20"/>
        </w:rPr>
        <w:t>條文</w:t>
      </w:r>
    </w:p>
    <w:p w14:paraId="6DA52BF5" w14:textId="77777777" w:rsidR="00B311A0" w:rsidRPr="00151002" w:rsidRDefault="00B311A0" w:rsidP="00B311A0">
      <w:pPr>
        <w:spacing w:line="300" w:lineRule="exact"/>
        <w:jc w:val="right"/>
        <w:rPr>
          <w:rFonts w:ascii="標楷體" w:eastAsia="標楷體" w:hAnsi="標楷體"/>
          <w:sz w:val="20"/>
          <w:szCs w:val="20"/>
        </w:rPr>
      </w:pPr>
      <w:r w:rsidRPr="00151002">
        <w:rPr>
          <w:rFonts w:ascii="標楷體" w:eastAsia="標楷體" w:hAnsi="標楷體" w:hint="eastAsia"/>
          <w:sz w:val="20"/>
          <w:szCs w:val="20"/>
        </w:rPr>
        <w:t>102.03.05 101第4屆第11次董事會議通過修正</w:t>
      </w:r>
    </w:p>
    <w:p w14:paraId="7494353C"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102.04.18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)字第1020059123號函核定第7、8、9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74CB39E7"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102.04.24亞洲秘字第10200042270號函發布</w:t>
      </w:r>
    </w:p>
    <w:p w14:paraId="33793D8B"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102.11.20 102學年度第2次校務會議通過修正附表</w:t>
      </w:r>
      <w:proofErr w:type="gramStart"/>
      <w:r w:rsidRPr="00E63D52">
        <w:rPr>
          <w:rFonts w:ascii="標楷體" w:eastAsia="標楷體" w:hAnsi="標楷體" w:hint="eastAsia"/>
          <w:sz w:val="20"/>
          <w:szCs w:val="20"/>
        </w:rPr>
        <w:t>一</w:t>
      </w:r>
      <w:proofErr w:type="gramEnd"/>
    </w:p>
    <w:p w14:paraId="4D3AC341"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102.11.21 第5屆第2次董事會議通過修正</w:t>
      </w:r>
    </w:p>
    <w:p w14:paraId="62617292"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103.03.18教育部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)字第1030039604號函核定附表</w:t>
      </w:r>
      <w:proofErr w:type="gramStart"/>
      <w:r w:rsidRPr="00E63D52">
        <w:rPr>
          <w:rFonts w:ascii="標楷體" w:eastAsia="標楷體" w:hAnsi="標楷體" w:hint="eastAsia"/>
          <w:sz w:val="20"/>
          <w:szCs w:val="20"/>
        </w:rPr>
        <w:t>一</w:t>
      </w:r>
      <w:proofErr w:type="gramEnd"/>
    </w:p>
    <w:p w14:paraId="4F7542B3"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103.05.14 102學年度第4次校務會議通過修正第8、9條條文及附表</w:t>
      </w:r>
      <w:proofErr w:type="gramStart"/>
      <w:r w:rsidRPr="00E63D52">
        <w:rPr>
          <w:rFonts w:ascii="標楷體" w:eastAsia="標楷體" w:hAnsi="標楷體" w:hint="eastAsia"/>
          <w:sz w:val="20"/>
          <w:szCs w:val="20"/>
        </w:rPr>
        <w:t>一</w:t>
      </w:r>
      <w:proofErr w:type="gramEnd"/>
    </w:p>
    <w:p w14:paraId="608CA9F0"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103.05.28第5屆第3次董事會議通過修正</w:t>
      </w:r>
    </w:p>
    <w:p w14:paraId="0F603F05"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103.07.31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)字第1030113381號函核定第8、9條條文、附表</w:t>
      </w:r>
      <w:proofErr w:type="gramStart"/>
      <w:r w:rsidRPr="00E63D52">
        <w:rPr>
          <w:rFonts w:ascii="標楷體" w:eastAsia="標楷體" w:hAnsi="標楷體" w:hint="eastAsia"/>
          <w:sz w:val="20"/>
          <w:szCs w:val="20"/>
        </w:rPr>
        <w:t>一</w:t>
      </w:r>
      <w:proofErr w:type="gramEnd"/>
    </w:p>
    <w:p w14:paraId="7A5E6CB1"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103.08.05 亞洲秘字第1030009695號函發布</w:t>
      </w:r>
    </w:p>
    <w:p w14:paraId="137CC641"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103.10.08 103學年度第1次校務會議通過修正第4、9條條文及附表</w:t>
      </w:r>
      <w:proofErr w:type="gramStart"/>
      <w:r w:rsidRPr="00E63D52">
        <w:rPr>
          <w:rFonts w:ascii="標楷體" w:eastAsia="標楷體" w:hAnsi="標楷體" w:hint="eastAsia"/>
          <w:sz w:val="20"/>
          <w:szCs w:val="20"/>
        </w:rPr>
        <w:t>一</w:t>
      </w:r>
      <w:proofErr w:type="gramEnd"/>
    </w:p>
    <w:p w14:paraId="34CE5A25"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103.10.15第5屆第4次董事會議通過修正</w:t>
      </w:r>
    </w:p>
    <w:p w14:paraId="6B650F8F"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103.11.25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)字第1030170830號函核定第4、8、9條條文及附表</w:t>
      </w:r>
      <w:proofErr w:type="gramStart"/>
      <w:r w:rsidRPr="00E63D52">
        <w:rPr>
          <w:rFonts w:ascii="標楷體" w:eastAsia="標楷體" w:hAnsi="標楷體" w:hint="eastAsia"/>
          <w:sz w:val="20"/>
          <w:szCs w:val="20"/>
        </w:rPr>
        <w:t>一</w:t>
      </w:r>
      <w:proofErr w:type="gramEnd"/>
    </w:p>
    <w:p w14:paraId="1F12E427"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103.12.04 亞洲秘字第1030015326號函發布</w:t>
      </w:r>
    </w:p>
    <w:p w14:paraId="32C761BE"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103.12.11 103學年度第2次校務會議通過修正第4、5、8、9條條文及附表</w:t>
      </w:r>
      <w:proofErr w:type="gramStart"/>
      <w:r w:rsidRPr="00E63D52">
        <w:rPr>
          <w:rFonts w:ascii="標楷體" w:eastAsia="標楷體" w:hAnsi="標楷體" w:hint="eastAsia"/>
          <w:sz w:val="20"/>
          <w:szCs w:val="20"/>
        </w:rPr>
        <w:t>一</w:t>
      </w:r>
      <w:proofErr w:type="gramEnd"/>
    </w:p>
    <w:p w14:paraId="25FD8AFE"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103.12.18第5屆第5次董事會議通過修正</w:t>
      </w:r>
    </w:p>
    <w:p w14:paraId="0ACA0B5E"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104.02.03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)字第1040014977號函核定第4、5、8、9條條文及附表</w:t>
      </w:r>
      <w:proofErr w:type="gramStart"/>
      <w:r w:rsidRPr="00E63D52">
        <w:rPr>
          <w:rFonts w:ascii="標楷體" w:eastAsia="標楷體" w:hAnsi="標楷體" w:hint="eastAsia"/>
          <w:sz w:val="20"/>
          <w:szCs w:val="20"/>
        </w:rPr>
        <w:t>一</w:t>
      </w:r>
      <w:proofErr w:type="gramEnd"/>
    </w:p>
    <w:p w14:paraId="0422C781"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104.02.11亞洲秘字第1040001762號函發布</w:t>
      </w:r>
    </w:p>
    <w:p w14:paraId="454C55BD"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104.04.22 103學年度第3次校務會議通過修正第8條條文及附表</w:t>
      </w:r>
      <w:proofErr w:type="gramStart"/>
      <w:r w:rsidRPr="00E63D52">
        <w:rPr>
          <w:rFonts w:ascii="標楷體" w:eastAsia="標楷體" w:hAnsi="標楷體" w:hint="eastAsia"/>
          <w:sz w:val="20"/>
          <w:szCs w:val="20"/>
        </w:rPr>
        <w:t>一</w:t>
      </w:r>
      <w:proofErr w:type="gramEnd"/>
    </w:p>
    <w:p w14:paraId="1C81FE24"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104.04.23 第5屆第6次董事會議通過修正</w:t>
      </w:r>
    </w:p>
    <w:p w14:paraId="41FF73AF"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104.06.05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)字第1040071541號函核定第8條條文及附表</w:t>
      </w:r>
      <w:proofErr w:type="gramStart"/>
      <w:r w:rsidRPr="00E63D52">
        <w:rPr>
          <w:rFonts w:ascii="標楷體" w:eastAsia="標楷體" w:hAnsi="標楷體" w:hint="eastAsia"/>
          <w:sz w:val="20"/>
          <w:szCs w:val="20"/>
        </w:rPr>
        <w:t>一</w:t>
      </w:r>
      <w:proofErr w:type="gramEnd"/>
    </w:p>
    <w:p w14:paraId="0005DACB"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104.06.16 亞洲秘字第1040007964號函發布</w:t>
      </w:r>
    </w:p>
    <w:p w14:paraId="7BA74588"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104.07.21 103學年度第5次校務會議通過修正第8、9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5B235D8E"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104.10.16 第5屆第8次董事會議通過修正</w:t>
      </w:r>
    </w:p>
    <w:p w14:paraId="76C8EE9E"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104.11.04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)字第1040149102號函核定第8、9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15772208"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104.11.10 亞洲秘字第10400142300號函發布</w:t>
      </w:r>
    </w:p>
    <w:p w14:paraId="16613F7C"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105.03.28 104學年度第2次校務會議通過修正第8、9、10條條文及附表</w:t>
      </w:r>
      <w:proofErr w:type="gramStart"/>
      <w:r w:rsidRPr="00E63D52">
        <w:rPr>
          <w:rFonts w:ascii="標楷體" w:eastAsia="標楷體" w:hAnsi="標楷體" w:hint="eastAsia"/>
          <w:sz w:val="20"/>
          <w:szCs w:val="20"/>
        </w:rPr>
        <w:t>一</w:t>
      </w:r>
      <w:proofErr w:type="gramEnd"/>
    </w:p>
    <w:p w14:paraId="2BCD42D4"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105.03.28 第5屆第9次董事會議修正通過第8、9、10條條文及附表</w:t>
      </w:r>
      <w:proofErr w:type="gramStart"/>
      <w:r w:rsidRPr="00E63D52">
        <w:rPr>
          <w:rFonts w:ascii="標楷體" w:eastAsia="標楷體" w:hAnsi="標楷體" w:hint="eastAsia"/>
          <w:sz w:val="20"/>
          <w:szCs w:val="20"/>
        </w:rPr>
        <w:t>一</w:t>
      </w:r>
      <w:proofErr w:type="gramEnd"/>
    </w:p>
    <w:p w14:paraId="7C897D21"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105.04.25 教育部</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)字第1050050440號函核定第8、9、10條條文及附表</w:t>
      </w:r>
      <w:proofErr w:type="gramStart"/>
      <w:r w:rsidRPr="00E63D52">
        <w:rPr>
          <w:rFonts w:ascii="標楷體" w:eastAsia="標楷體" w:hAnsi="標楷體" w:hint="eastAsia"/>
          <w:sz w:val="20"/>
          <w:szCs w:val="20"/>
        </w:rPr>
        <w:t>一</w:t>
      </w:r>
      <w:proofErr w:type="gramEnd"/>
    </w:p>
    <w:p w14:paraId="41924B15"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105.05.03 亞洲秘字第1050005875號函發布</w:t>
      </w:r>
    </w:p>
    <w:p w14:paraId="24573448" w14:textId="77777777" w:rsidR="00B311A0" w:rsidRPr="00E63D52" w:rsidRDefault="00B311A0" w:rsidP="00B311A0">
      <w:pPr>
        <w:wordWrap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105.10.25 105學年度第2次校務會議通過修正第8、9、10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407D64DB"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105.10.25 第5屆第10次董事會議修正通過第8、9、10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592EFF7"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105.11.28</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)字第1050159257號</w:t>
      </w:r>
      <w:r w:rsidRPr="00E63D52">
        <w:rPr>
          <w:rFonts w:ascii="標楷體" w:eastAsia="標楷體" w:hAnsi="標楷體" w:hint="eastAsia"/>
          <w:sz w:val="20"/>
          <w:szCs w:val="20"/>
        </w:rPr>
        <w:t>函核定第8、9、10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110C985F"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105.12.02 亞洲秘字第1050015636號函發布</w:t>
      </w:r>
    </w:p>
    <w:p w14:paraId="2B3E2C7C" w14:textId="77777777" w:rsidR="00B311A0" w:rsidRPr="00E63D52" w:rsidRDefault="00B311A0" w:rsidP="00B311A0">
      <w:pPr>
        <w:wordWrap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106.02.23 105學年度第3次校務會議通過修正第8、9條條文及附表</w:t>
      </w:r>
      <w:proofErr w:type="gramStart"/>
      <w:r w:rsidRPr="00E63D52">
        <w:rPr>
          <w:rFonts w:ascii="標楷體" w:eastAsia="標楷體" w:hAnsi="標楷體" w:hint="eastAsia"/>
          <w:sz w:val="20"/>
          <w:szCs w:val="20"/>
        </w:rPr>
        <w:t>一</w:t>
      </w:r>
      <w:proofErr w:type="gramEnd"/>
    </w:p>
    <w:p w14:paraId="0B3D5ED3"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106.02.23 第5屆第11次董事會議修正通過第8、9條條文及附表</w:t>
      </w:r>
      <w:proofErr w:type="gramStart"/>
      <w:r w:rsidRPr="00E63D52">
        <w:rPr>
          <w:rFonts w:ascii="標楷體" w:eastAsia="標楷體" w:hAnsi="標楷體" w:hint="eastAsia"/>
          <w:sz w:val="20"/>
          <w:szCs w:val="20"/>
        </w:rPr>
        <w:t>一</w:t>
      </w:r>
      <w:proofErr w:type="gramEnd"/>
    </w:p>
    <w:p w14:paraId="4C6B8CF5" w14:textId="77777777" w:rsidR="00B311A0" w:rsidRPr="00E63D52" w:rsidRDefault="00B311A0" w:rsidP="00B311A0">
      <w:pPr>
        <w:spacing w:line="300" w:lineRule="exact"/>
        <w:jc w:val="right"/>
        <w:rPr>
          <w:rFonts w:ascii="標楷體" w:eastAsia="標楷體" w:hAnsi="標楷體"/>
          <w:sz w:val="20"/>
          <w:szCs w:val="20"/>
        </w:rPr>
      </w:pPr>
      <w:r w:rsidRPr="00E63D52">
        <w:rPr>
          <w:rFonts w:ascii="標楷體" w:eastAsia="標楷體" w:hAnsi="標楷體" w:hint="eastAsia"/>
          <w:sz w:val="20"/>
          <w:szCs w:val="20"/>
        </w:rPr>
        <w:t>106.03.</w:t>
      </w:r>
      <w:r w:rsidRPr="00E63D52">
        <w:rPr>
          <w:rFonts w:ascii="標楷體" w:eastAsia="標楷體" w:hAnsi="標楷體"/>
          <w:sz w:val="20"/>
          <w:szCs w:val="20"/>
        </w:rPr>
        <w:t>22</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)字第1060036429號</w:t>
      </w:r>
      <w:r w:rsidRPr="00E63D52">
        <w:rPr>
          <w:rFonts w:ascii="標楷體" w:eastAsia="標楷體" w:hAnsi="標楷體" w:hint="eastAsia"/>
          <w:sz w:val="20"/>
          <w:szCs w:val="20"/>
        </w:rPr>
        <w:t>函核定第8、9條條文及附表</w:t>
      </w:r>
      <w:proofErr w:type="gramStart"/>
      <w:r w:rsidRPr="00E63D52">
        <w:rPr>
          <w:rFonts w:ascii="標楷體" w:eastAsia="標楷體" w:hAnsi="標楷體" w:hint="eastAsia"/>
          <w:sz w:val="20"/>
          <w:szCs w:val="20"/>
        </w:rPr>
        <w:t>一</w:t>
      </w:r>
      <w:proofErr w:type="gramEnd"/>
    </w:p>
    <w:p w14:paraId="550B77B5"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106.04.05亞洲秘字第</w:t>
      </w:r>
      <w:r w:rsidRPr="00E63D52">
        <w:rPr>
          <w:rFonts w:ascii="標楷體" w:eastAsia="標楷體" w:hAnsi="標楷體"/>
          <w:sz w:val="20"/>
          <w:szCs w:val="20"/>
        </w:rPr>
        <w:t>1060004275</w:t>
      </w:r>
      <w:r w:rsidRPr="00E63D52">
        <w:rPr>
          <w:rFonts w:ascii="標楷體" w:eastAsia="標楷體" w:hAnsi="標楷體" w:hint="eastAsia"/>
          <w:sz w:val="20"/>
          <w:szCs w:val="20"/>
        </w:rPr>
        <w:t>號函發布</w:t>
      </w:r>
    </w:p>
    <w:p w14:paraId="33FC3964"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106.10.31 106學年度第1次校務會議通過修正第8、9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6E32749C"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106.10.31 第6屆第2次董事會議修正通過第8、9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0B08939"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106.12.06</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)字第1060176949號</w:t>
      </w:r>
      <w:r w:rsidRPr="00E63D52">
        <w:rPr>
          <w:rFonts w:ascii="標楷體" w:eastAsia="標楷體" w:hAnsi="標楷體" w:hint="eastAsia"/>
          <w:sz w:val="20"/>
          <w:szCs w:val="20"/>
        </w:rPr>
        <w:t>函核定通過第8、9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F8D0F9F"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106.12.13亞洲秘字第</w:t>
      </w:r>
      <w:r w:rsidRPr="00E63D52">
        <w:rPr>
          <w:rFonts w:ascii="標楷體" w:eastAsia="標楷體" w:hAnsi="標楷體"/>
          <w:sz w:val="20"/>
          <w:szCs w:val="20"/>
        </w:rPr>
        <w:t>1060016926</w:t>
      </w:r>
      <w:r w:rsidRPr="00E63D52">
        <w:rPr>
          <w:rFonts w:ascii="標楷體" w:eastAsia="標楷體" w:hAnsi="標楷體" w:hint="eastAsia"/>
          <w:sz w:val="20"/>
          <w:szCs w:val="20"/>
        </w:rPr>
        <w:t>號函發布</w:t>
      </w:r>
    </w:p>
    <w:p w14:paraId="519D1E47"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107.05.16 106學年度第2次校務會議通過修正第8、9條條文及附表</w:t>
      </w:r>
      <w:proofErr w:type="gramStart"/>
      <w:r w:rsidRPr="00E63D52">
        <w:rPr>
          <w:rFonts w:ascii="標楷體" w:eastAsia="標楷體" w:hAnsi="標楷體" w:hint="eastAsia"/>
          <w:sz w:val="20"/>
          <w:szCs w:val="20"/>
        </w:rPr>
        <w:t>一</w:t>
      </w:r>
      <w:proofErr w:type="gramEnd"/>
    </w:p>
    <w:p w14:paraId="139F69A1"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lastRenderedPageBreak/>
        <w:t>107.07.11 106學年度第3次校務會議通過修正第8、9、12條條文及附表</w:t>
      </w:r>
      <w:proofErr w:type="gramStart"/>
      <w:r w:rsidRPr="00E63D52">
        <w:rPr>
          <w:rFonts w:ascii="標楷體" w:eastAsia="標楷體" w:hAnsi="標楷體" w:hint="eastAsia"/>
          <w:sz w:val="20"/>
          <w:szCs w:val="20"/>
        </w:rPr>
        <w:t>一</w:t>
      </w:r>
      <w:proofErr w:type="gramEnd"/>
    </w:p>
    <w:p w14:paraId="65A4052D"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107.07.11 第6屆第3次董事會議修正通過第8、9、12條條文及附表</w:t>
      </w:r>
      <w:proofErr w:type="gramStart"/>
      <w:r w:rsidRPr="00E63D52">
        <w:rPr>
          <w:rFonts w:ascii="標楷體" w:eastAsia="標楷體" w:hAnsi="標楷體" w:hint="eastAsia"/>
          <w:sz w:val="20"/>
          <w:szCs w:val="20"/>
        </w:rPr>
        <w:t>一</w:t>
      </w:r>
      <w:proofErr w:type="gramEnd"/>
    </w:p>
    <w:p w14:paraId="60677852"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107.08.21</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)字第1070137192號</w:t>
      </w:r>
      <w:r w:rsidRPr="00E63D52">
        <w:rPr>
          <w:rFonts w:ascii="標楷體" w:eastAsia="標楷體" w:hAnsi="標楷體" w:hint="eastAsia"/>
          <w:sz w:val="20"/>
          <w:szCs w:val="20"/>
        </w:rPr>
        <w:t>函核定第8、9、12條條文及附表</w:t>
      </w:r>
      <w:proofErr w:type="gramStart"/>
      <w:r w:rsidRPr="00E63D52">
        <w:rPr>
          <w:rFonts w:ascii="標楷體" w:eastAsia="標楷體" w:hAnsi="標楷體" w:hint="eastAsia"/>
          <w:sz w:val="20"/>
          <w:szCs w:val="20"/>
        </w:rPr>
        <w:t>一</w:t>
      </w:r>
      <w:proofErr w:type="gramEnd"/>
    </w:p>
    <w:p w14:paraId="7C7FCDFB"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107.09.03 亞洲秘字第1070011970號函發布</w:t>
      </w:r>
    </w:p>
    <w:p w14:paraId="4E0E217A"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108.05.15 107學年度第3次校務會議通過修正附表</w:t>
      </w:r>
      <w:proofErr w:type="gramStart"/>
      <w:r w:rsidRPr="00E63D52">
        <w:rPr>
          <w:rFonts w:ascii="標楷體" w:eastAsia="標楷體" w:hAnsi="標楷體" w:hint="eastAsia"/>
          <w:sz w:val="20"/>
          <w:szCs w:val="20"/>
        </w:rPr>
        <w:t>一</w:t>
      </w:r>
      <w:proofErr w:type="gramEnd"/>
    </w:p>
    <w:p w14:paraId="0F271293"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108.06.04 第6屆第5次董事會議通過修正附表</w:t>
      </w:r>
      <w:proofErr w:type="gramStart"/>
      <w:r w:rsidRPr="00E63D52">
        <w:rPr>
          <w:rFonts w:ascii="標楷體" w:eastAsia="標楷體" w:hAnsi="標楷體" w:hint="eastAsia"/>
          <w:sz w:val="20"/>
          <w:szCs w:val="20"/>
        </w:rPr>
        <w:t>一</w:t>
      </w:r>
      <w:proofErr w:type="gramEnd"/>
    </w:p>
    <w:p w14:paraId="69004F4A"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108.07.1</w:t>
      </w:r>
      <w:r w:rsidRPr="00E63D52">
        <w:rPr>
          <w:rFonts w:ascii="標楷體" w:eastAsia="標楷體" w:hAnsi="標楷體"/>
          <w:sz w:val="20"/>
          <w:szCs w:val="20"/>
        </w:rPr>
        <w:t>6</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w:t>
      </w:r>
      <w:r w:rsidRPr="00E63D52">
        <w:rPr>
          <w:rFonts w:ascii="標楷體" w:eastAsia="標楷體" w:hAnsi="標楷體" w:hint="eastAsia"/>
          <w:sz w:val="20"/>
          <w:szCs w:val="20"/>
        </w:rPr>
        <w:t>80101282</w:t>
      </w:r>
      <w:r w:rsidRPr="00E63D52">
        <w:rPr>
          <w:rFonts w:ascii="標楷體" w:eastAsia="標楷體" w:hAnsi="標楷體"/>
          <w:sz w:val="20"/>
          <w:szCs w:val="20"/>
        </w:rPr>
        <w:t>號</w:t>
      </w:r>
      <w:r w:rsidRPr="00E63D52">
        <w:rPr>
          <w:rFonts w:ascii="標楷體" w:eastAsia="標楷體" w:hAnsi="標楷體" w:hint="eastAsia"/>
          <w:sz w:val="20"/>
          <w:szCs w:val="20"/>
        </w:rPr>
        <w:t>函核定附表</w:t>
      </w:r>
      <w:proofErr w:type="gramStart"/>
      <w:r w:rsidRPr="00E63D52">
        <w:rPr>
          <w:rFonts w:ascii="標楷體" w:eastAsia="標楷體" w:hAnsi="標楷體" w:hint="eastAsia"/>
          <w:sz w:val="20"/>
          <w:szCs w:val="20"/>
        </w:rPr>
        <w:t>一</w:t>
      </w:r>
      <w:proofErr w:type="gramEnd"/>
    </w:p>
    <w:p w14:paraId="4BEECB6F"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108.07.25 亞洲秘字第1080010545號函發布</w:t>
      </w:r>
    </w:p>
    <w:p w14:paraId="22FF3D57"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108.10.30 108學年度第1次校務會議通過修正第8、9條條文及附表</w:t>
      </w:r>
      <w:proofErr w:type="gramStart"/>
      <w:r w:rsidRPr="00E63D52">
        <w:rPr>
          <w:rFonts w:ascii="標楷體" w:eastAsia="標楷體" w:hAnsi="標楷體" w:hint="eastAsia"/>
          <w:sz w:val="20"/>
          <w:szCs w:val="20"/>
        </w:rPr>
        <w:t>一</w:t>
      </w:r>
      <w:proofErr w:type="gramEnd"/>
    </w:p>
    <w:p w14:paraId="34E0E82E"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108.10.30 第6屆第6次董事會議通過修正第8、9條條文及附表</w:t>
      </w:r>
      <w:proofErr w:type="gramStart"/>
      <w:r w:rsidRPr="00E63D52">
        <w:rPr>
          <w:rFonts w:ascii="標楷體" w:eastAsia="標楷體" w:hAnsi="標楷體" w:hint="eastAsia"/>
          <w:sz w:val="20"/>
          <w:szCs w:val="20"/>
        </w:rPr>
        <w:t>一</w:t>
      </w:r>
      <w:proofErr w:type="gramEnd"/>
    </w:p>
    <w:p w14:paraId="333801AE"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108.12.16 </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w:t>
      </w:r>
      <w:r w:rsidRPr="00E63D52">
        <w:rPr>
          <w:rFonts w:ascii="標楷體" w:eastAsia="標楷體" w:hAnsi="標楷體" w:hint="eastAsia"/>
          <w:sz w:val="20"/>
          <w:szCs w:val="20"/>
        </w:rPr>
        <w:t>80177988</w:t>
      </w:r>
      <w:r w:rsidRPr="00E63D52">
        <w:rPr>
          <w:rFonts w:ascii="標楷體" w:eastAsia="標楷體" w:hAnsi="標楷體"/>
          <w:sz w:val="20"/>
          <w:szCs w:val="20"/>
        </w:rPr>
        <w:t>號</w:t>
      </w:r>
      <w:r w:rsidRPr="00E63D52">
        <w:rPr>
          <w:rFonts w:ascii="標楷體" w:eastAsia="標楷體" w:hAnsi="標楷體" w:hint="eastAsia"/>
          <w:sz w:val="20"/>
          <w:szCs w:val="20"/>
        </w:rPr>
        <w:t>函核定第8、9條條文及附表</w:t>
      </w:r>
      <w:proofErr w:type="gramStart"/>
      <w:r w:rsidRPr="00E63D52">
        <w:rPr>
          <w:rFonts w:ascii="標楷體" w:eastAsia="標楷體" w:hAnsi="標楷體" w:hint="eastAsia"/>
          <w:sz w:val="20"/>
          <w:szCs w:val="20"/>
        </w:rPr>
        <w:t>一</w:t>
      </w:r>
      <w:proofErr w:type="gramEnd"/>
    </w:p>
    <w:p w14:paraId="06A5494E"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108.12.20 亞洲秘字第1080017235號函發布</w:t>
      </w:r>
    </w:p>
    <w:p w14:paraId="0DF9E7B1"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w:t>
      </w:r>
      <w:r w:rsidRPr="00E63D52">
        <w:rPr>
          <w:rFonts w:ascii="標楷體" w:eastAsia="標楷體" w:hAnsi="標楷體"/>
          <w:sz w:val="20"/>
          <w:szCs w:val="20"/>
        </w:rPr>
        <w:t>8</w:t>
      </w:r>
      <w:r w:rsidRPr="00E63D52">
        <w:rPr>
          <w:rFonts w:ascii="標楷體" w:eastAsia="標楷體" w:hAnsi="標楷體" w:hint="eastAsia"/>
          <w:sz w:val="20"/>
          <w:szCs w:val="20"/>
        </w:rPr>
        <w:t>.</w:t>
      </w:r>
      <w:r w:rsidRPr="00E63D52">
        <w:rPr>
          <w:rFonts w:ascii="標楷體" w:eastAsia="標楷體" w:hAnsi="標楷體"/>
          <w:sz w:val="20"/>
          <w:szCs w:val="20"/>
        </w:rPr>
        <w:t>12</w:t>
      </w:r>
      <w:r w:rsidRPr="00E63D52">
        <w:rPr>
          <w:rFonts w:ascii="標楷體" w:eastAsia="標楷體" w:hAnsi="標楷體" w:hint="eastAsia"/>
          <w:sz w:val="20"/>
          <w:szCs w:val="20"/>
        </w:rPr>
        <w:t>.</w:t>
      </w:r>
      <w:r w:rsidRPr="00E63D52">
        <w:rPr>
          <w:rFonts w:ascii="標楷體" w:eastAsia="標楷體" w:hAnsi="標楷體"/>
          <w:sz w:val="20"/>
          <w:szCs w:val="20"/>
        </w:rPr>
        <w:t>24</w:t>
      </w:r>
      <w:r w:rsidRPr="00E63D52">
        <w:rPr>
          <w:rFonts w:ascii="標楷體" w:eastAsia="標楷體" w:hAnsi="標楷體" w:hint="eastAsia"/>
          <w:sz w:val="20"/>
          <w:szCs w:val="20"/>
        </w:rPr>
        <w:t xml:space="preserve"> 10</w:t>
      </w:r>
      <w:r w:rsidRPr="00E63D52">
        <w:rPr>
          <w:rFonts w:ascii="標楷體" w:eastAsia="標楷體" w:hAnsi="標楷體"/>
          <w:sz w:val="20"/>
          <w:szCs w:val="20"/>
        </w:rPr>
        <w:t>8</w:t>
      </w:r>
      <w:r w:rsidRPr="00E63D52">
        <w:rPr>
          <w:rFonts w:ascii="標楷體" w:eastAsia="標楷體" w:hAnsi="標楷體" w:hint="eastAsia"/>
          <w:sz w:val="20"/>
          <w:szCs w:val="20"/>
        </w:rPr>
        <w:t>學年度第2次校務會議通過修正附表</w:t>
      </w:r>
      <w:proofErr w:type="gramStart"/>
      <w:r w:rsidRPr="00E63D52">
        <w:rPr>
          <w:rFonts w:ascii="標楷體" w:eastAsia="標楷體" w:hAnsi="標楷體" w:hint="eastAsia"/>
          <w:sz w:val="20"/>
          <w:szCs w:val="20"/>
        </w:rPr>
        <w:t>一</w:t>
      </w:r>
      <w:proofErr w:type="gramEnd"/>
    </w:p>
    <w:p w14:paraId="473A272D"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109.05.27 108學年度第4次校務會議通過修正附表</w:t>
      </w:r>
      <w:proofErr w:type="gramStart"/>
      <w:r w:rsidRPr="00E63D52">
        <w:rPr>
          <w:rFonts w:ascii="標楷體" w:eastAsia="標楷體" w:hAnsi="標楷體" w:hint="eastAsia"/>
          <w:sz w:val="20"/>
          <w:szCs w:val="20"/>
        </w:rPr>
        <w:t>一</w:t>
      </w:r>
      <w:proofErr w:type="gramEnd"/>
    </w:p>
    <w:p w14:paraId="1CFDB3D4"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109.05.28 第6屆第7次董事會議通過修正附表</w:t>
      </w:r>
      <w:proofErr w:type="gramStart"/>
      <w:r w:rsidRPr="00E63D52">
        <w:rPr>
          <w:rFonts w:ascii="標楷體" w:eastAsia="標楷體" w:hAnsi="標楷體" w:hint="eastAsia"/>
          <w:sz w:val="20"/>
          <w:szCs w:val="20"/>
        </w:rPr>
        <w:t>一</w:t>
      </w:r>
      <w:proofErr w:type="gramEnd"/>
    </w:p>
    <w:p w14:paraId="4BE8949F"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w:t>
      </w:r>
      <w:r w:rsidRPr="00E63D52">
        <w:rPr>
          <w:rFonts w:ascii="標楷體" w:eastAsia="標楷體" w:hAnsi="標楷體"/>
          <w:sz w:val="20"/>
          <w:szCs w:val="20"/>
        </w:rPr>
        <w:t>9</w:t>
      </w:r>
      <w:r w:rsidRPr="00E63D52">
        <w:rPr>
          <w:rFonts w:ascii="標楷體" w:eastAsia="標楷體" w:hAnsi="標楷體" w:hint="eastAsia"/>
          <w:sz w:val="20"/>
          <w:szCs w:val="20"/>
        </w:rPr>
        <w:t>.</w:t>
      </w:r>
      <w:r w:rsidRPr="00E63D52">
        <w:rPr>
          <w:rFonts w:ascii="標楷體" w:eastAsia="標楷體" w:hAnsi="標楷體"/>
          <w:sz w:val="20"/>
          <w:szCs w:val="20"/>
        </w:rPr>
        <w:t>07</w:t>
      </w:r>
      <w:r w:rsidRPr="00E63D52">
        <w:rPr>
          <w:rFonts w:ascii="標楷體" w:eastAsia="標楷體" w:hAnsi="標楷體" w:hint="eastAsia"/>
          <w:sz w:val="20"/>
          <w:szCs w:val="20"/>
        </w:rPr>
        <w:t>.</w:t>
      </w:r>
      <w:r w:rsidRPr="00E63D52">
        <w:rPr>
          <w:rFonts w:ascii="標楷體" w:eastAsia="標楷體" w:hAnsi="標楷體"/>
          <w:sz w:val="20"/>
          <w:szCs w:val="20"/>
        </w:rPr>
        <w:t>02</w:t>
      </w:r>
      <w:r w:rsidRPr="00E63D52">
        <w:rPr>
          <w:rFonts w:ascii="標楷體" w:eastAsia="標楷體" w:hAnsi="標楷體" w:hint="eastAsia"/>
          <w:sz w:val="20"/>
          <w:szCs w:val="20"/>
        </w:rPr>
        <w:t xml:space="preserve"> </w:t>
      </w:r>
      <w:proofErr w:type="gramStart"/>
      <w:r w:rsidRPr="00E63D52">
        <w:rPr>
          <w:rFonts w:ascii="標楷體" w:eastAsia="標楷體" w:hAnsi="標楷體"/>
          <w:sz w:val="20"/>
          <w:szCs w:val="20"/>
        </w:rPr>
        <w:t>臺</w:t>
      </w:r>
      <w:proofErr w:type="gramEnd"/>
      <w:r w:rsidRPr="00E63D52">
        <w:rPr>
          <w:rFonts w:ascii="標楷體" w:eastAsia="標楷體" w:hAnsi="標楷體"/>
          <w:sz w:val="20"/>
          <w:szCs w:val="20"/>
        </w:rPr>
        <w:t>教高(</w:t>
      </w:r>
      <w:proofErr w:type="gramStart"/>
      <w:r w:rsidRPr="00E63D52">
        <w:rPr>
          <w:rFonts w:ascii="標楷體" w:eastAsia="標楷體" w:hAnsi="標楷體"/>
          <w:sz w:val="20"/>
          <w:szCs w:val="20"/>
        </w:rPr>
        <w:t>一</w:t>
      </w:r>
      <w:proofErr w:type="gramEnd"/>
      <w:r w:rsidRPr="00E63D52">
        <w:rPr>
          <w:rFonts w:ascii="標楷體" w:eastAsia="標楷體" w:hAnsi="標楷體"/>
          <w:sz w:val="20"/>
          <w:szCs w:val="20"/>
        </w:rPr>
        <w:t>)字第1090092456號</w:t>
      </w:r>
      <w:r w:rsidRPr="00E63D52">
        <w:rPr>
          <w:rFonts w:ascii="標楷體" w:eastAsia="標楷體" w:hAnsi="標楷體" w:hint="eastAsia"/>
          <w:sz w:val="20"/>
          <w:szCs w:val="20"/>
        </w:rPr>
        <w:t>函核定附表</w:t>
      </w:r>
      <w:proofErr w:type="gramStart"/>
      <w:r w:rsidRPr="00E63D52">
        <w:rPr>
          <w:rFonts w:ascii="標楷體" w:eastAsia="標楷體" w:hAnsi="標楷體" w:hint="eastAsia"/>
          <w:sz w:val="20"/>
          <w:szCs w:val="20"/>
        </w:rPr>
        <w:t>一</w:t>
      </w:r>
      <w:proofErr w:type="gramEnd"/>
    </w:p>
    <w:p w14:paraId="349A71FA"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109.07.14 亞洲秘字第1090008270號函發布</w:t>
      </w:r>
    </w:p>
    <w:p w14:paraId="241351F9"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110.02.24 109學年度第2次校務會議通過修正第9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143C823F"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110.06.24 109學年度第3次校務會議通過修正第8、9條條文及附表</w:t>
      </w:r>
      <w:proofErr w:type="gramStart"/>
      <w:r w:rsidRPr="00E63D52">
        <w:rPr>
          <w:rFonts w:ascii="標楷體" w:eastAsia="標楷體" w:hAnsi="標楷體" w:hint="eastAsia"/>
          <w:sz w:val="20"/>
          <w:szCs w:val="20"/>
        </w:rPr>
        <w:t>一</w:t>
      </w:r>
      <w:proofErr w:type="gramEnd"/>
    </w:p>
    <w:p w14:paraId="705D549F"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110.06.24 第6屆第10次董事會議通過修正第8、9條條文及附表</w:t>
      </w:r>
      <w:proofErr w:type="gramStart"/>
      <w:r w:rsidRPr="00E63D52">
        <w:rPr>
          <w:rFonts w:ascii="標楷體" w:eastAsia="標楷體" w:hAnsi="標楷體" w:hint="eastAsia"/>
          <w:sz w:val="20"/>
          <w:szCs w:val="20"/>
        </w:rPr>
        <w:t>一</w:t>
      </w:r>
      <w:proofErr w:type="gramEnd"/>
    </w:p>
    <w:p w14:paraId="47843845"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110.07.29第6屆第10次董事會議通過修正第9條條文及附表</w:t>
      </w:r>
      <w:proofErr w:type="gramStart"/>
      <w:r w:rsidRPr="00E63D52">
        <w:rPr>
          <w:rFonts w:ascii="標楷體" w:eastAsia="標楷體" w:hAnsi="標楷體" w:hint="eastAsia"/>
          <w:sz w:val="20"/>
          <w:szCs w:val="20"/>
        </w:rPr>
        <w:t>一</w:t>
      </w:r>
      <w:proofErr w:type="gramEnd"/>
    </w:p>
    <w:p w14:paraId="366F871C"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110.09.29 110學年度第1次校務會議通過修正第9條條文及附表</w:t>
      </w:r>
      <w:proofErr w:type="gramStart"/>
      <w:r w:rsidRPr="00E63D52">
        <w:rPr>
          <w:rFonts w:ascii="標楷體" w:eastAsia="標楷體" w:hAnsi="標楷體" w:hint="eastAsia"/>
          <w:sz w:val="20"/>
          <w:szCs w:val="20"/>
        </w:rPr>
        <w:t>一</w:t>
      </w:r>
      <w:proofErr w:type="gramEnd"/>
    </w:p>
    <w:p w14:paraId="6F9F010E"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110.09.30 第6屆第12次董事會議通過修正第9條條文及附表</w:t>
      </w:r>
      <w:proofErr w:type="gramStart"/>
      <w:r w:rsidRPr="00E63D52">
        <w:rPr>
          <w:rFonts w:ascii="標楷體" w:eastAsia="標楷體" w:hAnsi="標楷體" w:hint="eastAsia"/>
          <w:sz w:val="20"/>
          <w:szCs w:val="20"/>
        </w:rPr>
        <w:t>一</w:t>
      </w:r>
      <w:proofErr w:type="gramEnd"/>
    </w:p>
    <w:p w14:paraId="41F865A8"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110.12.22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)字第1100174695號函核定第9條條文及附表</w:t>
      </w:r>
      <w:proofErr w:type="gramStart"/>
      <w:r w:rsidRPr="00E63D52">
        <w:rPr>
          <w:rFonts w:ascii="標楷體" w:eastAsia="標楷體" w:hAnsi="標楷體" w:hint="eastAsia"/>
          <w:sz w:val="20"/>
          <w:szCs w:val="20"/>
        </w:rPr>
        <w:t>一</w:t>
      </w:r>
      <w:proofErr w:type="gramEnd"/>
    </w:p>
    <w:p w14:paraId="7160A356"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111.01.03亞洲秘字第1110000010號函發布</w:t>
      </w:r>
    </w:p>
    <w:p w14:paraId="23671B1F"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111.06.13 110學年度第4次校務會議通過修正第8、9條條文及附表</w:t>
      </w:r>
      <w:proofErr w:type="gramStart"/>
      <w:r w:rsidRPr="00E63D52">
        <w:rPr>
          <w:rFonts w:ascii="標楷體" w:eastAsia="標楷體" w:hAnsi="標楷體" w:hint="eastAsia"/>
          <w:sz w:val="20"/>
          <w:szCs w:val="20"/>
        </w:rPr>
        <w:t>一</w:t>
      </w:r>
      <w:proofErr w:type="gramEnd"/>
    </w:p>
    <w:p w14:paraId="458837EC"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111.06.17 第7屆第3次董事會議通過修正第8、9條條文及附表</w:t>
      </w:r>
      <w:proofErr w:type="gramStart"/>
      <w:r w:rsidRPr="00E63D52">
        <w:rPr>
          <w:rFonts w:ascii="標楷體" w:eastAsia="標楷體" w:hAnsi="標楷體" w:hint="eastAsia"/>
          <w:sz w:val="20"/>
          <w:szCs w:val="20"/>
        </w:rPr>
        <w:t>一</w:t>
      </w:r>
      <w:proofErr w:type="gramEnd"/>
    </w:p>
    <w:p w14:paraId="15D63367"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111.11.02 111學年度第1次校務會議通過修正第7、8、9、10條條文及附表</w:t>
      </w:r>
      <w:proofErr w:type="gramStart"/>
      <w:r w:rsidRPr="00E63D52">
        <w:rPr>
          <w:rFonts w:ascii="標楷體" w:eastAsia="標楷體" w:hAnsi="標楷體" w:hint="eastAsia"/>
          <w:sz w:val="20"/>
          <w:szCs w:val="20"/>
        </w:rPr>
        <w:t>一</w:t>
      </w:r>
      <w:proofErr w:type="gramEnd"/>
    </w:p>
    <w:p w14:paraId="557EA1A7"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111.11.03 第7屆第5次董事會議通過修正第7、8、9、10條條文及附表</w:t>
      </w:r>
      <w:proofErr w:type="gramStart"/>
      <w:r w:rsidRPr="00E63D52">
        <w:rPr>
          <w:rFonts w:ascii="標楷體" w:eastAsia="標楷體" w:hAnsi="標楷體" w:hint="eastAsia"/>
          <w:sz w:val="20"/>
          <w:szCs w:val="20"/>
        </w:rPr>
        <w:t>一</w:t>
      </w:r>
      <w:proofErr w:type="gramEnd"/>
    </w:p>
    <w:p w14:paraId="760C5616"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w:t>
      </w:r>
      <w:r w:rsidRPr="00E63D52">
        <w:rPr>
          <w:rFonts w:ascii="標楷體" w:eastAsia="標楷體" w:hAnsi="標楷體"/>
          <w:sz w:val="20"/>
          <w:szCs w:val="20"/>
        </w:rPr>
        <w:t>2</w:t>
      </w:r>
      <w:r w:rsidRPr="00E63D52">
        <w:rPr>
          <w:rFonts w:ascii="標楷體" w:eastAsia="標楷體" w:hAnsi="標楷體" w:hint="eastAsia"/>
          <w:sz w:val="20"/>
          <w:szCs w:val="20"/>
        </w:rPr>
        <w:t>.</w:t>
      </w:r>
      <w:r w:rsidRPr="00E63D52">
        <w:rPr>
          <w:rFonts w:ascii="標楷體" w:eastAsia="標楷體" w:hAnsi="標楷體"/>
          <w:sz w:val="20"/>
          <w:szCs w:val="20"/>
        </w:rPr>
        <w:t>01</w:t>
      </w:r>
      <w:r w:rsidRPr="00E63D52">
        <w:rPr>
          <w:rFonts w:ascii="標楷體" w:eastAsia="標楷體" w:hAnsi="標楷體" w:hint="eastAsia"/>
          <w:sz w:val="20"/>
          <w:szCs w:val="20"/>
        </w:rPr>
        <w:t>.</w:t>
      </w:r>
      <w:r w:rsidRPr="00E63D52">
        <w:rPr>
          <w:rFonts w:ascii="標楷體" w:eastAsia="標楷體" w:hAnsi="標楷體"/>
          <w:sz w:val="20"/>
          <w:szCs w:val="20"/>
        </w:rPr>
        <w:t>09</w:t>
      </w:r>
      <w:r w:rsidRPr="00E63D52">
        <w:rPr>
          <w:rFonts w:ascii="標楷體" w:eastAsia="標楷體" w:hAnsi="標楷體" w:hint="eastAsia"/>
          <w:sz w:val="20"/>
          <w:szCs w:val="20"/>
        </w:rPr>
        <w:t xml:space="preserve">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)字第1110117435號函核定第8、9、1</w:t>
      </w:r>
      <w:r w:rsidRPr="00E63D52">
        <w:rPr>
          <w:rFonts w:ascii="標楷體" w:eastAsia="標楷體" w:hAnsi="標楷體"/>
          <w:sz w:val="20"/>
          <w:szCs w:val="20"/>
        </w:rPr>
        <w:t>0</w:t>
      </w:r>
      <w:r w:rsidRPr="00E63D52">
        <w:rPr>
          <w:rFonts w:ascii="標楷體" w:eastAsia="標楷體" w:hAnsi="標楷體" w:hint="eastAsia"/>
          <w:sz w:val="20"/>
          <w:szCs w:val="20"/>
        </w:rPr>
        <w:t>條條文及附表</w:t>
      </w:r>
      <w:proofErr w:type="gramStart"/>
      <w:r w:rsidRPr="00E63D52">
        <w:rPr>
          <w:rFonts w:ascii="標楷體" w:eastAsia="標楷體" w:hAnsi="標楷體" w:hint="eastAsia"/>
          <w:sz w:val="20"/>
          <w:szCs w:val="20"/>
        </w:rPr>
        <w:t>一</w:t>
      </w:r>
      <w:proofErr w:type="gramEnd"/>
    </w:p>
    <w:p w14:paraId="524F82B3"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112.03.07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)字第1120009932號函核定附表</w:t>
      </w:r>
      <w:proofErr w:type="gramStart"/>
      <w:r w:rsidRPr="00E63D52">
        <w:rPr>
          <w:rFonts w:ascii="標楷體" w:eastAsia="標楷體" w:hAnsi="標楷體" w:hint="eastAsia"/>
          <w:sz w:val="20"/>
          <w:szCs w:val="20"/>
        </w:rPr>
        <w:t>一</w:t>
      </w:r>
      <w:proofErr w:type="gramEnd"/>
    </w:p>
    <w:p w14:paraId="4F55FED8"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112.03.17 亞洲秘字第1120003730號函發布</w:t>
      </w:r>
    </w:p>
    <w:p w14:paraId="311E7AF0"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112.07.10 111學年度第6次校務會議通過修正第7、9、12</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795F1430"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112.07.11 第7屆第8次董事會議通過修正第7、9、12</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4F966ED2"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112.09.22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)字第1120082526號函核定</w:t>
      </w:r>
    </w:p>
    <w:p w14:paraId="59265204"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112.09.27 亞洲秘字第1120014594號函發布</w:t>
      </w:r>
    </w:p>
    <w:p w14:paraId="2E255A97"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112.10.18 112學年度第1次校務會議通過修正第8、10條條文及附表</w:t>
      </w:r>
      <w:proofErr w:type="gramStart"/>
      <w:r w:rsidRPr="00E63D52">
        <w:rPr>
          <w:rFonts w:ascii="標楷體" w:eastAsia="標楷體" w:hAnsi="標楷體" w:hint="eastAsia"/>
          <w:sz w:val="20"/>
          <w:szCs w:val="20"/>
        </w:rPr>
        <w:t>一</w:t>
      </w:r>
      <w:proofErr w:type="gramEnd"/>
    </w:p>
    <w:p w14:paraId="6A112559"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112.10.25 112學年度第2次校務會議通過修正第9</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2ED2C703"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112.10.26 第7屆第9次董事會議通過修正第8、9、10條條文及附表</w:t>
      </w:r>
      <w:proofErr w:type="gramStart"/>
      <w:r w:rsidRPr="00E63D52">
        <w:rPr>
          <w:rFonts w:ascii="標楷體" w:eastAsia="標楷體" w:hAnsi="標楷體" w:hint="eastAsia"/>
          <w:sz w:val="20"/>
          <w:szCs w:val="20"/>
        </w:rPr>
        <w:t>一</w:t>
      </w:r>
      <w:proofErr w:type="gramEnd"/>
    </w:p>
    <w:p w14:paraId="67298558"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113.03.01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w:t>
      </w:r>
      <w:proofErr w:type="gramStart"/>
      <w:r w:rsidRPr="00E63D52">
        <w:rPr>
          <w:rFonts w:ascii="標楷體" w:eastAsia="標楷體" w:hAnsi="標楷體" w:hint="eastAsia"/>
          <w:sz w:val="20"/>
          <w:szCs w:val="20"/>
        </w:rPr>
        <w:t>一</w:t>
      </w:r>
      <w:proofErr w:type="gramEnd"/>
      <w:r w:rsidRPr="00E63D52">
        <w:rPr>
          <w:rFonts w:ascii="標楷體" w:eastAsia="標楷體" w:hAnsi="標楷體" w:hint="eastAsia"/>
          <w:sz w:val="20"/>
          <w:szCs w:val="20"/>
        </w:rPr>
        <w:t>)字第1130014842號函核定第9、10</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3EED7735" w14:textId="77777777" w:rsidR="00B311A0" w:rsidRPr="00E63D52" w:rsidRDefault="00B311A0" w:rsidP="00B311A0">
      <w:pPr>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113.03.09 亞洲秘字第11300028550號函發布</w:t>
      </w:r>
    </w:p>
    <w:p w14:paraId="3702F7DC"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113.03.27 112學年度第3次校務會議通過修正第8條條文及附表</w:t>
      </w:r>
      <w:proofErr w:type="gramStart"/>
      <w:r w:rsidRPr="00E63D52">
        <w:rPr>
          <w:rFonts w:ascii="標楷體" w:eastAsia="標楷體" w:hAnsi="標楷體" w:hint="eastAsia"/>
          <w:sz w:val="20"/>
          <w:szCs w:val="20"/>
        </w:rPr>
        <w:t>一</w:t>
      </w:r>
      <w:proofErr w:type="gramEnd"/>
    </w:p>
    <w:p w14:paraId="07EB70F7"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113.03.27 第7屆第10次董事會議通過修正第8條條文及附表</w:t>
      </w:r>
      <w:proofErr w:type="gramStart"/>
      <w:r w:rsidRPr="00E63D52">
        <w:rPr>
          <w:rFonts w:ascii="標楷體" w:eastAsia="標楷體" w:hAnsi="標楷體" w:hint="eastAsia"/>
          <w:sz w:val="20"/>
          <w:szCs w:val="20"/>
        </w:rPr>
        <w:t>一</w:t>
      </w:r>
      <w:proofErr w:type="gramEnd"/>
    </w:p>
    <w:p w14:paraId="6E59767D"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 xml:space="preserve">113.05.16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教高（一）字第1130040830號函核定第8</w:t>
      </w:r>
      <w:proofErr w:type="gramStart"/>
      <w:r w:rsidRPr="00E63D52">
        <w:rPr>
          <w:rFonts w:ascii="標楷體" w:eastAsia="標楷體" w:hAnsi="標楷體" w:hint="eastAsia"/>
          <w:sz w:val="20"/>
          <w:szCs w:val="20"/>
        </w:rPr>
        <w:t>條</w:t>
      </w:r>
      <w:proofErr w:type="gramEnd"/>
      <w:r w:rsidRPr="00E63D52">
        <w:rPr>
          <w:rFonts w:ascii="標楷體" w:eastAsia="標楷體" w:hAnsi="標楷體" w:hint="eastAsia"/>
          <w:sz w:val="20"/>
          <w:szCs w:val="20"/>
        </w:rPr>
        <w:t>條文</w:t>
      </w:r>
    </w:p>
    <w:p w14:paraId="7923938A" w14:textId="77777777" w:rsidR="00B311A0"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t>113.05.29 亞洲秘字第1130008710號函發布</w:t>
      </w:r>
    </w:p>
    <w:p w14:paraId="64E01855" w14:textId="77777777" w:rsidR="00B311A0"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113.06.12 112學年度第4次校務會議通過修正第9條及附表</w:t>
      </w:r>
      <w:proofErr w:type="gramStart"/>
      <w:r>
        <w:rPr>
          <w:rFonts w:ascii="標楷體" w:eastAsia="標楷體" w:hAnsi="標楷體" w:hint="eastAsia"/>
          <w:sz w:val="20"/>
          <w:szCs w:val="20"/>
        </w:rPr>
        <w:t>一</w:t>
      </w:r>
      <w:proofErr w:type="gramEnd"/>
    </w:p>
    <w:p w14:paraId="041250D2" w14:textId="77777777" w:rsidR="00B311A0"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113.09.10 113學年度第1次校務會議通過修正附表</w:t>
      </w:r>
      <w:proofErr w:type="gramStart"/>
      <w:r>
        <w:rPr>
          <w:rFonts w:ascii="標楷體" w:eastAsia="標楷體" w:hAnsi="標楷體" w:hint="eastAsia"/>
          <w:sz w:val="20"/>
          <w:szCs w:val="20"/>
        </w:rPr>
        <w:t>一</w:t>
      </w:r>
      <w:proofErr w:type="gramEnd"/>
    </w:p>
    <w:p w14:paraId="4DB336E5" w14:textId="77777777" w:rsidR="00B311A0"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113.09.11 第7屆第11次董事會議通過修正第9條及附表</w:t>
      </w:r>
      <w:proofErr w:type="gramStart"/>
      <w:r>
        <w:rPr>
          <w:rFonts w:ascii="標楷體" w:eastAsia="標楷體" w:hAnsi="標楷體" w:hint="eastAsia"/>
          <w:sz w:val="20"/>
          <w:szCs w:val="20"/>
        </w:rPr>
        <w:t>一</w:t>
      </w:r>
      <w:proofErr w:type="gramEnd"/>
    </w:p>
    <w:p w14:paraId="6F4DC847" w14:textId="77777777" w:rsidR="00B311A0" w:rsidRPr="00E63D52" w:rsidRDefault="00B311A0" w:rsidP="00B311A0">
      <w:pPr>
        <w:wordWrap w:val="0"/>
        <w:adjustRightInd w:val="0"/>
        <w:snapToGrid w:val="0"/>
        <w:spacing w:line="300" w:lineRule="exact"/>
        <w:jc w:val="right"/>
        <w:rPr>
          <w:rFonts w:ascii="標楷體" w:eastAsia="標楷體" w:hAnsi="標楷體"/>
          <w:sz w:val="20"/>
          <w:szCs w:val="20"/>
        </w:rPr>
      </w:pPr>
      <w:r w:rsidRPr="00E63D52">
        <w:rPr>
          <w:rFonts w:ascii="標楷體" w:eastAsia="標楷體" w:hAnsi="標楷體" w:hint="eastAsia"/>
          <w:sz w:val="20"/>
          <w:szCs w:val="20"/>
        </w:rPr>
        <w:lastRenderedPageBreak/>
        <w:t>113.</w:t>
      </w:r>
      <w:r>
        <w:rPr>
          <w:rFonts w:ascii="標楷體" w:eastAsia="標楷體" w:hAnsi="標楷體" w:hint="eastAsia"/>
          <w:sz w:val="20"/>
          <w:szCs w:val="20"/>
        </w:rPr>
        <w:t>10</w:t>
      </w:r>
      <w:r w:rsidRPr="00E63D52">
        <w:rPr>
          <w:rFonts w:ascii="標楷體" w:eastAsia="標楷體" w:hAnsi="標楷體" w:hint="eastAsia"/>
          <w:sz w:val="20"/>
          <w:szCs w:val="20"/>
        </w:rPr>
        <w:t>.1</w:t>
      </w:r>
      <w:r>
        <w:rPr>
          <w:rFonts w:ascii="標楷體" w:eastAsia="標楷體" w:hAnsi="標楷體" w:hint="eastAsia"/>
          <w:sz w:val="20"/>
          <w:szCs w:val="20"/>
        </w:rPr>
        <w:t>1</w:t>
      </w:r>
      <w:r w:rsidRPr="00E63D52">
        <w:rPr>
          <w:rFonts w:ascii="標楷體" w:eastAsia="標楷體" w:hAnsi="標楷體" w:hint="eastAsia"/>
          <w:sz w:val="20"/>
          <w:szCs w:val="20"/>
        </w:rPr>
        <w:t xml:space="preserve"> </w:t>
      </w:r>
      <w:proofErr w:type="gramStart"/>
      <w:r w:rsidRPr="00E63D52">
        <w:rPr>
          <w:rFonts w:ascii="標楷體" w:eastAsia="標楷體" w:hAnsi="標楷體" w:hint="eastAsia"/>
          <w:sz w:val="20"/>
          <w:szCs w:val="20"/>
        </w:rPr>
        <w:t>臺</w:t>
      </w:r>
      <w:proofErr w:type="gramEnd"/>
      <w:r w:rsidRPr="00E63D52">
        <w:rPr>
          <w:rFonts w:ascii="標楷體" w:eastAsia="標楷體" w:hAnsi="標楷體" w:hint="eastAsia"/>
          <w:sz w:val="20"/>
          <w:szCs w:val="20"/>
        </w:rPr>
        <w:t>教高（一）字第11300</w:t>
      </w:r>
      <w:r>
        <w:rPr>
          <w:rFonts w:ascii="標楷體" w:eastAsia="標楷體" w:hAnsi="標楷體" w:hint="eastAsia"/>
          <w:sz w:val="20"/>
          <w:szCs w:val="20"/>
        </w:rPr>
        <w:t>97413</w:t>
      </w:r>
      <w:r w:rsidRPr="00E63D52">
        <w:rPr>
          <w:rFonts w:ascii="標楷體" w:eastAsia="標楷體" w:hAnsi="標楷體" w:hint="eastAsia"/>
          <w:sz w:val="20"/>
          <w:szCs w:val="20"/>
        </w:rPr>
        <w:t>號函核定第</w:t>
      </w:r>
      <w:r>
        <w:rPr>
          <w:rFonts w:ascii="標楷體" w:eastAsia="標楷體" w:hAnsi="標楷體" w:hint="eastAsia"/>
          <w:sz w:val="20"/>
          <w:szCs w:val="20"/>
        </w:rPr>
        <w:t>9</w:t>
      </w:r>
      <w:r w:rsidRPr="00E63D52">
        <w:rPr>
          <w:rFonts w:ascii="標楷體" w:eastAsia="標楷體" w:hAnsi="標楷體" w:hint="eastAsia"/>
          <w:sz w:val="20"/>
          <w:szCs w:val="20"/>
        </w:rPr>
        <w:t>條條文</w:t>
      </w:r>
      <w:r>
        <w:rPr>
          <w:rFonts w:ascii="標楷體" w:eastAsia="標楷體" w:hAnsi="標楷體" w:hint="eastAsia"/>
          <w:sz w:val="20"/>
          <w:szCs w:val="20"/>
        </w:rPr>
        <w:t>附表</w:t>
      </w:r>
      <w:proofErr w:type="gramStart"/>
      <w:r>
        <w:rPr>
          <w:rFonts w:ascii="標楷體" w:eastAsia="標楷體" w:hAnsi="標楷體" w:hint="eastAsia"/>
          <w:sz w:val="20"/>
          <w:szCs w:val="20"/>
        </w:rPr>
        <w:t>一</w:t>
      </w:r>
      <w:proofErr w:type="gramEnd"/>
    </w:p>
    <w:p w14:paraId="16094AE0" w14:textId="77777777" w:rsidR="00B311A0"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113.10.21 亞洲秘字第1130016308號函發布</w:t>
      </w:r>
    </w:p>
    <w:p w14:paraId="7D8A293F" w14:textId="77777777" w:rsidR="00B311A0" w:rsidRDefault="00B311A0" w:rsidP="00B311A0">
      <w:pPr>
        <w:adjustRightInd w:val="0"/>
        <w:snapToGrid w:val="0"/>
        <w:spacing w:line="300" w:lineRule="exact"/>
        <w:jc w:val="right"/>
        <w:rPr>
          <w:rFonts w:ascii="標楷體" w:eastAsia="標楷體" w:hAnsi="標楷體"/>
          <w:sz w:val="20"/>
          <w:szCs w:val="20"/>
        </w:rPr>
      </w:pPr>
      <w:r w:rsidRPr="006275EF">
        <w:rPr>
          <w:rFonts w:ascii="標楷體" w:eastAsia="標楷體" w:hAnsi="標楷體" w:hint="eastAsia"/>
          <w:sz w:val="20"/>
          <w:szCs w:val="20"/>
        </w:rPr>
        <w:t>113</w:t>
      </w:r>
      <w:r>
        <w:rPr>
          <w:rFonts w:ascii="標楷體" w:eastAsia="標楷體" w:hAnsi="標楷體" w:hint="eastAsia"/>
          <w:sz w:val="20"/>
          <w:szCs w:val="20"/>
        </w:rPr>
        <w:t>.</w:t>
      </w:r>
      <w:r w:rsidRPr="006275EF">
        <w:rPr>
          <w:rFonts w:ascii="標楷體" w:eastAsia="標楷體" w:hAnsi="標楷體" w:hint="eastAsia"/>
          <w:sz w:val="20"/>
          <w:szCs w:val="20"/>
        </w:rPr>
        <w:t>12</w:t>
      </w:r>
      <w:r>
        <w:rPr>
          <w:rFonts w:ascii="標楷體" w:eastAsia="標楷體" w:hAnsi="標楷體" w:hint="eastAsia"/>
          <w:sz w:val="20"/>
          <w:szCs w:val="20"/>
        </w:rPr>
        <w:t>.</w:t>
      </w:r>
      <w:r w:rsidRPr="006275EF">
        <w:rPr>
          <w:rFonts w:ascii="標楷體" w:eastAsia="標楷體" w:hAnsi="標楷體" w:hint="eastAsia"/>
          <w:sz w:val="20"/>
          <w:szCs w:val="20"/>
        </w:rPr>
        <w:t>25</w:t>
      </w:r>
      <w:r>
        <w:rPr>
          <w:rFonts w:ascii="標楷體" w:eastAsia="標楷體" w:hAnsi="標楷體" w:hint="eastAsia"/>
          <w:sz w:val="20"/>
          <w:szCs w:val="20"/>
        </w:rPr>
        <w:t xml:space="preserve"> </w:t>
      </w:r>
      <w:r w:rsidRPr="006275EF">
        <w:rPr>
          <w:rFonts w:ascii="標楷體" w:eastAsia="標楷體" w:hAnsi="標楷體" w:hint="eastAsia"/>
          <w:sz w:val="20"/>
          <w:szCs w:val="20"/>
        </w:rPr>
        <w:t>113學年度第</w:t>
      </w:r>
      <w:r>
        <w:rPr>
          <w:rFonts w:ascii="標楷體" w:eastAsia="標楷體" w:hAnsi="標楷體" w:hint="eastAsia"/>
          <w:sz w:val="20"/>
          <w:szCs w:val="20"/>
        </w:rPr>
        <w:t>2</w:t>
      </w:r>
      <w:r w:rsidRPr="006275EF">
        <w:rPr>
          <w:rFonts w:ascii="標楷體" w:eastAsia="標楷體" w:hAnsi="標楷體" w:hint="eastAsia"/>
          <w:sz w:val="20"/>
          <w:szCs w:val="20"/>
        </w:rPr>
        <w:t>次校務會議</w:t>
      </w:r>
      <w:r>
        <w:rPr>
          <w:rFonts w:ascii="標楷體" w:eastAsia="標楷體" w:hAnsi="標楷體" w:hint="eastAsia"/>
          <w:sz w:val="20"/>
          <w:szCs w:val="20"/>
        </w:rPr>
        <w:t>通過修正第8、9</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14:paraId="385D46BB" w14:textId="77777777" w:rsidR="00B311A0" w:rsidRDefault="00B311A0" w:rsidP="00B311A0">
      <w:pPr>
        <w:adjustRightInd w:val="0"/>
        <w:snapToGrid w:val="0"/>
        <w:spacing w:line="300" w:lineRule="exact"/>
        <w:jc w:val="right"/>
        <w:rPr>
          <w:rFonts w:ascii="標楷體" w:eastAsia="標楷體" w:hAnsi="標楷體"/>
          <w:sz w:val="20"/>
          <w:szCs w:val="20"/>
        </w:rPr>
      </w:pPr>
      <w:r w:rsidRPr="006275EF">
        <w:rPr>
          <w:rFonts w:ascii="標楷體" w:eastAsia="標楷體" w:hAnsi="標楷體" w:hint="eastAsia"/>
          <w:sz w:val="20"/>
          <w:szCs w:val="20"/>
        </w:rPr>
        <w:t>114</w:t>
      </w:r>
      <w:r>
        <w:rPr>
          <w:rFonts w:ascii="標楷體" w:eastAsia="標楷體" w:hAnsi="標楷體" w:hint="eastAsia"/>
          <w:sz w:val="20"/>
          <w:szCs w:val="20"/>
        </w:rPr>
        <w:t>.06.</w:t>
      </w:r>
      <w:r w:rsidRPr="006275EF">
        <w:rPr>
          <w:rFonts w:ascii="標楷體" w:eastAsia="標楷體" w:hAnsi="標楷體" w:hint="eastAsia"/>
          <w:sz w:val="20"/>
          <w:szCs w:val="20"/>
        </w:rPr>
        <w:t>2</w:t>
      </w:r>
      <w:r>
        <w:rPr>
          <w:rFonts w:ascii="標楷體" w:eastAsia="標楷體" w:hAnsi="標楷體" w:hint="eastAsia"/>
          <w:sz w:val="20"/>
          <w:szCs w:val="20"/>
        </w:rPr>
        <w:t xml:space="preserve">5 </w:t>
      </w:r>
      <w:r w:rsidRPr="006275EF">
        <w:rPr>
          <w:rFonts w:ascii="標楷體" w:eastAsia="標楷體" w:hAnsi="標楷體" w:hint="eastAsia"/>
          <w:sz w:val="20"/>
          <w:szCs w:val="20"/>
        </w:rPr>
        <w:t>113學年度第</w:t>
      </w:r>
      <w:r>
        <w:rPr>
          <w:rFonts w:ascii="標楷體" w:eastAsia="標楷體" w:hAnsi="標楷體" w:hint="eastAsia"/>
          <w:sz w:val="20"/>
          <w:szCs w:val="20"/>
        </w:rPr>
        <w:t>5</w:t>
      </w:r>
      <w:r w:rsidRPr="006275EF">
        <w:rPr>
          <w:rFonts w:ascii="標楷體" w:eastAsia="標楷體" w:hAnsi="標楷體" w:hint="eastAsia"/>
          <w:sz w:val="20"/>
          <w:szCs w:val="20"/>
        </w:rPr>
        <w:t>次校務會議通過</w:t>
      </w:r>
      <w:r>
        <w:rPr>
          <w:rFonts w:ascii="標楷體" w:eastAsia="標楷體" w:hAnsi="標楷體" w:hint="eastAsia"/>
          <w:sz w:val="20"/>
          <w:szCs w:val="20"/>
        </w:rPr>
        <w:t>修正第8、9、12條條文及附表</w:t>
      </w:r>
      <w:proofErr w:type="gramStart"/>
      <w:r>
        <w:rPr>
          <w:rFonts w:ascii="標楷體" w:eastAsia="標楷體" w:hAnsi="標楷體" w:hint="eastAsia"/>
          <w:sz w:val="20"/>
          <w:szCs w:val="20"/>
        </w:rPr>
        <w:t>一</w:t>
      </w:r>
      <w:proofErr w:type="gramEnd"/>
    </w:p>
    <w:p w14:paraId="6D6F3CB0" w14:textId="77777777" w:rsidR="00B311A0" w:rsidRPr="00296339"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114.07.17 第7屆第12次董事會議通過修正第8、9、12條條文及附表</w:t>
      </w:r>
      <w:proofErr w:type="gramStart"/>
      <w:r>
        <w:rPr>
          <w:rFonts w:ascii="標楷體" w:eastAsia="標楷體" w:hAnsi="標楷體" w:hint="eastAsia"/>
          <w:sz w:val="20"/>
          <w:szCs w:val="20"/>
        </w:rPr>
        <w:t>一</w:t>
      </w:r>
      <w:proofErr w:type="gramEnd"/>
    </w:p>
    <w:p w14:paraId="5F781416" w14:textId="77777777" w:rsidR="00B311A0"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 xml:space="preserve">114.09.15 </w:t>
      </w:r>
      <w:r w:rsidRPr="006275EF">
        <w:rPr>
          <w:rFonts w:ascii="標楷體" w:eastAsia="標楷體" w:hAnsi="標楷體" w:hint="eastAsia"/>
          <w:sz w:val="20"/>
          <w:szCs w:val="20"/>
        </w:rPr>
        <w:t>11</w:t>
      </w:r>
      <w:r>
        <w:rPr>
          <w:rFonts w:ascii="標楷體" w:eastAsia="標楷體" w:hAnsi="標楷體" w:hint="eastAsia"/>
          <w:sz w:val="20"/>
          <w:szCs w:val="20"/>
        </w:rPr>
        <w:t>4</w:t>
      </w:r>
      <w:r w:rsidRPr="006275EF">
        <w:rPr>
          <w:rFonts w:ascii="標楷體" w:eastAsia="標楷體" w:hAnsi="標楷體" w:hint="eastAsia"/>
          <w:sz w:val="20"/>
          <w:szCs w:val="20"/>
        </w:rPr>
        <w:t>學年度第</w:t>
      </w:r>
      <w:r>
        <w:rPr>
          <w:rFonts w:ascii="標楷體" w:eastAsia="標楷體" w:hAnsi="標楷體" w:hint="eastAsia"/>
          <w:sz w:val="20"/>
          <w:szCs w:val="20"/>
        </w:rPr>
        <w:t>1</w:t>
      </w:r>
      <w:r w:rsidRPr="006275EF">
        <w:rPr>
          <w:rFonts w:ascii="標楷體" w:eastAsia="標楷體" w:hAnsi="標楷體" w:hint="eastAsia"/>
          <w:sz w:val="20"/>
          <w:szCs w:val="20"/>
        </w:rPr>
        <w:t>次校務會議通過</w:t>
      </w:r>
      <w:r>
        <w:rPr>
          <w:rFonts w:ascii="標楷體" w:eastAsia="標楷體" w:hAnsi="標楷體" w:hint="eastAsia"/>
          <w:sz w:val="20"/>
          <w:szCs w:val="20"/>
        </w:rPr>
        <w:t>修正第8、9</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14:paraId="1CA77C6A" w14:textId="77777777" w:rsidR="00B311A0" w:rsidRDefault="00B311A0" w:rsidP="00B311A0">
      <w:pPr>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114.09.25 第7屆第13次董事會議通過修正第8、9</w:t>
      </w:r>
      <w:proofErr w:type="gramStart"/>
      <w:r>
        <w:rPr>
          <w:rFonts w:ascii="標楷體" w:eastAsia="標楷體" w:hAnsi="標楷體" w:hint="eastAsia"/>
          <w:sz w:val="20"/>
          <w:szCs w:val="20"/>
        </w:rPr>
        <w:t>條</w:t>
      </w:r>
      <w:proofErr w:type="gramEnd"/>
      <w:r>
        <w:rPr>
          <w:rFonts w:ascii="標楷體" w:eastAsia="標楷體" w:hAnsi="標楷體" w:hint="eastAsia"/>
          <w:sz w:val="20"/>
          <w:szCs w:val="20"/>
        </w:rPr>
        <w:t>條文</w:t>
      </w:r>
    </w:p>
    <w:p w14:paraId="605CC1FA" w14:textId="77777777" w:rsidR="00B311A0"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 xml:space="preserve">114.11.18 </w:t>
      </w:r>
      <w:proofErr w:type="gramStart"/>
      <w:r w:rsidRPr="00B9620E">
        <w:rPr>
          <w:rFonts w:ascii="標楷體" w:eastAsia="標楷體" w:hAnsi="標楷體" w:hint="eastAsia"/>
          <w:sz w:val="20"/>
          <w:szCs w:val="20"/>
        </w:rPr>
        <w:t>臺</w:t>
      </w:r>
      <w:proofErr w:type="gramEnd"/>
      <w:r w:rsidRPr="00B9620E">
        <w:rPr>
          <w:rFonts w:ascii="標楷體" w:eastAsia="標楷體" w:hAnsi="標楷體" w:hint="eastAsia"/>
          <w:sz w:val="20"/>
          <w:szCs w:val="20"/>
        </w:rPr>
        <w:t>教高(</w:t>
      </w:r>
      <w:proofErr w:type="gramStart"/>
      <w:r w:rsidRPr="00B9620E">
        <w:rPr>
          <w:rFonts w:ascii="標楷體" w:eastAsia="標楷體" w:hAnsi="標楷體" w:hint="eastAsia"/>
          <w:sz w:val="20"/>
          <w:szCs w:val="20"/>
        </w:rPr>
        <w:t>一</w:t>
      </w:r>
      <w:proofErr w:type="gramEnd"/>
      <w:r w:rsidRPr="00B9620E">
        <w:rPr>
          <w:rFonts w:ascii="標楷體" w:eastAsia="標楷體" w:hAnsi="標楷體" w:hint="eastAsia"/>
          <w:sz w:val="20"/>
          <w:szCs w:val="20"/>
        </w:rPr>
        <w:t>)字第1140116735號</w:t>
      </w:r>
      <w:r w:rsidRPr="00E63D52">
        <w:rPr>
          <w:rFonts w:ascii="標楷體" w:eastAsia="標楷體" w:hAnsi="標楷體" w:hint="eastAsia"/>
          <w:sz w:val="20"/>
          <w:szCs w:val="20"/>
        </w:rPr>
        <w:t>函核定</w:t>
      </w:r>
    </w:p>
    <w:p w14:paraId="618A7AFF" w14:textId="7805BB43" w:rsidR="00B311A0" w:rsidRDefault="00B311A0" w:rsidP="00B311A0">
      <w:pPr>
        <w:wordWrap w:val="0"/>
        <w:adjustRightInd w:val="0"/>
        <w:snapToGrid w:val="0"/>
        <w:spacing w:line="300" w:lineRule="exact"/>
        <w:jc w:val="right"/>
        <w:rPr>
          <w:rFonts w:ascii="標楷體" w:eastAsia="標楷體" w:hAnsi="標楷體"/>
          <w:sz w:val="20"/>
          <w:szCs w:val="20"/>
        </w:rPr>
      </w:pPr>
      <w:r>
        <w:rPr>
          <w:rFonts w:ascii="標楷體" w:eastAsia="標楷體" w:hAnsi="標楷體" w:hint="eastAsia"/>
          <w:sz w:val="20"/>
          <w:szCs w:val="20"/>
        </w:rPr>
        <w:t>114.12.17 亞洲秘字第11400189750號函發布</w:t>
      </w:r>
    </w:p>
    <w:p w14:paraId="0EEDE2C4" w14:textId="4126B79B" w:rsidR="00B311A0" w:rsidRPr="0091181C" w:rsidRDefault="00B311A0" w:rsidP="00B311A0">
      <w:pPr>
        <w:wordWrap w:val="0"/>
        <w:adjustRightInd w:val="0"/>
        <w:snapToGrid w:val="0"/>
        <w:spacing w:line="300" w:lineRule="exact"/>
        <w:jc w:val="right"/>
        <w:rPr>
          <w:rFonts w:ascii="標楷體" w:eastAsia="標楷體" w:hAnsi="標楷體"/>
          <w:sz w:val="20"/>
          <w:szCs w:val="20"/>
        </w:rPr>
      </w:pPr>
      <w:r w:rsidRPr="0091181C">
        <w:rPr>
          <w:rFonts w:ascii="標楷體" w:eastAsia="標楷體" w:hAnsi="標楷體" w:hint="eastAsia"/>
          <w:sz w:val="20"/>
          <w:szCs w:val="20"/>
        </w:rPr>
        <w:t>115.07.22 114學年度第4次校務會議通過修正第9</w:t>
      </w:r>
      <w:proofErr w:type="gramStart"/>
      <w:r w:rsidRPr="0091181C">
        <w:rPr>
          <w:rFonts w:ascii="標楷體" w:eastAsia="標楷體" w:hAnsi="標楷體" w:hint="eastAsia"/>
          <w:sz w:val="20"/>
          <w:szCs w:val="20"/>
        </w:rPr>
        <w:t>條</w:t>
      </w:r>
      <w:proofErr w:type="gramEnd"/>
      <w:r w:rsidRPr="0091181C">
        <w:rPr>
          <w:rFonts w:ascii="標楷體" w:eastAsia="標楷體" w:hAnsi="標楷體" w:hint="eastAsia"/>
          <w:sz w:val="20"/>
          <w:szCs w:val="20"/>
        </w:rPr>
        <w:t>條文</w:t>
      </w:r>
    </w:p>
    <w:p w14:paraId="055E8C87" w14:textId="2419A2AF" w:rsidR="00B311A0" w:rsidRPr="0091181C" w:rsidRDefault="00B311A0" w:rsidP="00B311A0">
      <w:pPr>
        <w:wordWrap w:val="0"/>
        <w:adjustRightInd w:val="0"/>
        <w:snapToGrid w:val="0"/>
        <w:spacing w:line="300" w:lineRule="exact"/>
        <w:jc w:val="right"/>
        <w:rPr>
          <w:rFonts w:ascii="標楷體" w:eastAsia="標楷體" w:hAnsi="標楷體"/>
          <w:sz w:val="20"/>
          <w:szCs w:val="20"/>
        </w:rPr>
      </w:pPr>
      <w:r w:rsidRPr="0091181C">
        <w:rPr>
          <w:rFonts w:ascii="標楷體" w:eastAsia="標楷體" w:hAnsi="標楷體" w:hint="eastAsia"/>
          <w:sz w:val="20"/>
          <w:szCs w:val="20"/>
        </w:rPr>
        <w:t>115.07.23 第8屆第2次董事會議通過修正第8、9、10條條文及附件一</w:t>
      </w:r>
    </w:p>
    <w:p w14:paraId="0682E7B9" w14:textId="1474A032" w:rsidR="00FE0463" w:rsidRDefault="00FE0463" w:rsidP="00FE0463">
      <w:pPr>
        <w:wordWrap w:val="0"/>
        <w:adjustRightInd w:val="0"/>
        <w:snapToGrid w:val="0"/>
        <w:spacing w:line="300" w:lineRule="exact"/>
        <w:jc w:val="right"/>
        <w:rPr>
          <w:rFonts w:ascii="標楷體" w:eastAsia="標楷體" w:hAnsi="標楷體"/>
          <w:sz w:val="20"/>
          <w:szCs w:val="20"/>
        </w:rPr>
      </w:pPr>
      <w:r w:rsidRPr="0091181C">
        <w:rPr>
          <w:rFonts w:ascii="標楷體" w:eastAsia="標楷體" w:hAnsi="標楷體" w:hint="eastAsia"/>
          <w:sz w:val="20"/>
          <w:szCs w:val="20"/>
        </w:rPr>
        <w:t>1</w:t>
      </w:r>
      <w:r w:rsidRPr="0091181C">
        <w:rPr>
          <w:rFonts w:ascii="標楷體" w:eastAsia="標楷體" w:hAnsi="標楷體"/>
          <w:sz w:val="20"/>
          <w:szCs w:val="20"/>
        </w:rPr>
        <w:t xml:space="preserve">15.08.12 </w:t>
      </w:r>
      <w:proofErr w:type="gramStart"/>
      <w:r w:rsidRPr="0091181C">
        <w:rPr>
          <w:rFonts w:ascii="標楷體" w:eastAsia="標楷體" w:hAnsi="標楷體" w:hint="eastAsia"/>
          <w:sz w:val="20"/>
          <w:szCs w:val="20"/>
        </w:rPr>
        <w:t>臺</w:t>
      </w:r>
      <w:proofErr w:type="gramEnd"/>
      <w:r w:rsidRPr="0091181C">
        <w:rPr>
          <w:rFonts w:ascii="標楷體" w:eastAsia="標楷體" w:hAnsi="標楷體" w:hint="eastAsia"/>
          <w:sz w:val="20"/>
          <w:szCs w:val="20"/>
        </w:rPr>
        <w:t>教高(</w:t>
      </w:r>
      <w:proofErr w:type="gramStart"/>
      <w:r w:rsidRPr="0091181C">
        <w:rPr>
          <w:rFonts w:ascii="標楷體" w:eastAsia="標楷體" w:hAnsi="標楷體" w:hint="eastAsia"/>
          <w:sz w:val="20"/>
          <w:szCs w:val="20"/>
        </w:rPr>
        <w:t>一</w:t>
      </w:r>
      <w:proofErr w:type="gramEnd"/>
      <w:r w:rsidRPr="0091181C">
        <w:rPr>
          <w:rFonts w:ascii="標楷體" w:eastAsia="標楷體" w:hAnsi="標楷體" w:hint="eastAsia"/>
          <w:sz w:val="20"/>
          <w:szCs w:val="20"/>
        </w:rPr>
        <w:t>)字第1150079288號函核定</w:t>
      </w:r>
    </w:p>
    <w:p w14:paraId="593253E3" w14:textId="6D43CE80" w:rsidR="00983A63" w:rsidRPr="0091181C" w:rsidRDefault="00983A63" w:rsidP="00983A63">
      <w:pPr>
        <w:wordWrap w:val="0"/>
        <w:adjustRightInd w:val="0"/>
        <w:snapToGrid w:val="0"/>
        <w:spacing w:line="300" w:lineRule="exact"/>
        <w:jc w:val="right"/>
        <w:rPr>
          <w:rFonts w:ascii="標楷體" w:eastAsia="標楷體" w:hAnsi="標楷體" w:hint="eastAsia"/>
          <w:sz w:val="20"/>
          <w:szCs w:val="20"/>
        </w:rPr>
      </w:pPr>
      <w:r>
        <w:rPr>
          <w:rFonts w:ascii="標楷體" w:eastAsia="標楷體" w:hAnsi="標楷體" w:hint="eastAsia"/>
          <w:sz w:val="20"/>
          <w:szCs w:val="20"/>
        </w:rPr>
        <w:t>115.08.28 亞洲秘字第11500126660號函發布</w:t>
      </w:r>
    </w:p>
    <w:p w14:paraId="189D670D" w14:textId="77777777" w:rsidR="00B311A0" w:rsidRPr="008F03F6" w:rsidRDefault="00B311A0" w:rsidP="00B311A0">
      <w:pPr>
        <w:spacing w:line="460" w:lineRule="exact"/>
        <w:rPr>
          <w:rFonts w:ascii="標楷體" w:eastAsia="標楷體" w:hAnsi="標楷體"/>
          <w:b/>
        </w:rPr>
      </w:pPr>
      <w:r w:rsidRPr="008F03F6">
        <w:rPr>
          <w:rFonts w:ascii="標楷體" w:eastAsia="標楷體" w:hAnsi="標楷體" w:hint="eastAsia"/>
          <w:b/>
        </w:rPr>
        <w:t>第一章總則</w:t>
      </w:r>
    </w:p>
    <w:p w14:paraId="69870C1A" w14:textId="77777777" w:rsidR="00B311A0" w:rsidRPr="008F03F6" w:rsidRDefault="00B311A0" w:rsidP="00B311A0">
      <w:pPr>
        <w:spacing w:line="460" w:lineRule="exact"/>
        <w:ind w:left="238" w:hangingChars="99" w:hanging="238"/>
        <w:rPr>
          <w:rFonts w:ascii="標楷體" w:eastAsia="標楷體" w:hAnsi="標楷體"/>
        </w:rPr>
      </w:pPr>
      <w:r w:rsidRPr="008F03F6">
        <w:rPr>
          <w:rFonts w:ascii="標楷體" w:eastAsia="標楷體" w:hAnsi="標楷體" w:hint="eastAsia"/>
        </w:rPr>
        <w:t xml:space="preserve">第一條　</w:t>
      </w:r>
      <w:r w:rsidRPr="008F03F6">
        <w:rPr>
          <w:rFonts w:ascii="標楷體" w:eastAsia="標楷體" w:hAnsi="標楷體"/>
        </w:rPr>
        <w:t xml:space="preserve">　</w:t>
      </w:r>
      <w:r w:rsidRPr="008F03F6">
        <w:rPr>
          <w:rFonts w:ascii="標楷體" w:eastAsia="標楷體" w:hAnsi="標楷體" w:hint="eastAsia"/>
        </w:rPr>
        <w:t>本規程依大學法第三十六條規定訂定之。</w:t>
      </w:r>
    </w:p>
    <w:p w14:paraId="7CE82BFD" w14:textId="77777777" w:rsidR="00B311A0" w:rsidRPr="008F03F6" w:rsidRDefault="00B311A0" w:rsidP="00B311A0">
      <w:pPr>
        <w:spacing w:line="460" w:lineRule="exact"/>
        <w:ind w:left="238" w:hangingChars="99" w:hanging="238"/>
        <w:rPr>
          <w:rFonts w:ascii="標楷體" w:eastAsia="標楷體" w:hAnsi="標楷體"/>
          <w:dstrike/>
        </w:rPr>
      </w:pPr>
      <w:r w:rsidRPr="008F03F6">
        <w:rPr>
          <w:rFonts w:ascii="標楷體" w:eastAsia="標楷體" w:hAnsi="標楷體" w:hint="eastAsia"/>
        </w:rPr>
        <w:t xml:space="preserve">第二條　</w:t>
      </w:r>
      <w:r w:rsidRPr="008F03F6">
        <w:rPr>
          <w:rFonts w:ascii="標楷體" w:eastAsia="標楷體" w:hAnsi="標楷體"/>
        </w:rPr>
        <w:t xml:space="preserve">　</w:t>
      </w:r>
      <w:r w:rsidRPr="008F03F6">
        <w:rPr>
          <w:rFonts w:ascii="標楷體" w:eastAsia="標楷體" w:hAnsi="標楷體" w:hint="eastAsia"/>
        </w:rPr>
        <w:t>本大學定名為亞洲大學（下稱本大學）。</w:t>
      </w:r>
    </w:p>
    <w:p w14:paraId="71EC9459" w14:textId="77777777" w:rsidR="00B311A0" w:rsidRPr="008F03F6" w:rsidRDefault="00B311A0" w:rsidP="00B311A0">
      <w:pPr>
        <w:spacing w:line="460" w:lineRule="exact"/>
        <w:ind w:left="1202" w:hangingChars="501" w:hanging="1202"/>
        <w:rPr>
          <w:rFonts w:ascii="標楷體" w:eastAsia="標楷體" w:hAnsi="標楷體"/>
        </w:rPr>
      </w:pPr>
      <w:r w:rsidRPr="008F03F6">
        <w:rPr>
          <w:rFonts w:ascii="標楷體" w:eastAsia="標楷體" w:hAnsi="標楷體" w:hint="eastAsia"/>
        </w:rPr>
        <w:t xml:space="preserve">第三條　</w:t>
      </w:r>
      <w:r w:rsidRPr="008F03F6">
        <w:rPr>
          <w:rFonts w:ascii="標楷體" w:eastAsia="標楷體" w:hAnsi="標楷體"/>
        </w:rPr>
        <w:t xml:space="preserve">　</w:t>
      </w:r>
      <w:r w:rsidRPr="008F03F6">
        <w:rPr>
          <w:rFonts w:ascii="標楷體" w:eastAsia="標楷體" w:hAnsi="標楷體" w:hint="eastAsia"/>
        </w:rPr>
        <w:t>本大學宗旨</w:t>
      </w:r>
      <w:proofErr w:type="gramStart"/>
      <w:r w:rsidRPr="008F03F6">
        <w:rPr>
          <w:rFonts w:ascii="標楷體" w:eastAsia="標楷體" w:hAnsi="標楷體" w:hint="eastAsia"/>
        </w:rPr>
        <w:t>秉</w:t>
      </w:r>
      <w:proofErr w:type="gramEnd"/>
      <w:r w:rsidRPr="008F03F6">
        <w:rPr>
          <w:rFonts w:ascii="標楷體" w:eastAsia="標楷體" w:hAnsi="標楷體" w:hint="eastAsia"/>
        </w:rPr>
        <w:t>宏志化育之</w:t>
      </w:r>
      <w:proofErr w:type="gramStart"/>
      <w:r w:rsidRPr="008F03F6">
        <w:rPr>
          <w:rFonts w:ascii="標楷體" w:eastAsia="標楷體" w:hAnsi="標楷體" w:hint="eastAsia"/>
        </w:rPr>
        <w:t>忱</w:t>
      </w:r>
      <w:proofErr w:type="gramEnd"/>
      <w:r w:rsidRPr="008F03F6">
        <w:rPr>
          <w:rFonts w:ascii="標楷體" w:eastAsia="標楷體" w:hAnsi="標楷體" w:hint="eastAsia"/>
        </w:rPr>
        <w:t>，以真、以善、以美，致力我國高等教育，追求身、心、靈之提昇，以承啟文化，服務社會。</w:t>
      </w:r>
    </w:p>
    <w:p w14:paraId="1C041BE3" w14:textId="77777777" w:rsidR="00B311A0" w:rsidRPr="008F03F6" w:rsidRDefault="00B311A0" w:rsidP="00B311A0">
      <w:pPr>
        <w:spacing w:line="460" w:lineRule="exact"/>
        <w:rPr>
          <w:rFonts w:ascii="標楷體" w:eastAsia="標楷體" w:hAnsi="標楷體"/>
          <w:b/>
        </w:rPr>
      </w:pPr>
      <w:r w:rsidRPr="008F03F6">
        <w:rPr>
          <w:rFonts w:ascii="標楷體" w:eastAsia="標楷體" w:hAnsi="標楷體" w:hint="eastAsia"/>
          <w:b/>
        </w:rPr>
        <w:t>第二章組織編制</w:t>
      </w:r>
    </w:p>
    <w:p w14:paraId="64AE8930" w14:textId="77777777" w:rsidR="00B311A0" w:rsidRPr="008F03F6" w:rsidRDefault="00B311A0" w:rsidP="00B311A0">
      <w:pPr>
        <w:spacing w:line="460" w:lineRule="exact"/>
        <w:ind w:left="240" w:hangingChars="100" w:hanging="240"/>
        <w:rPr>
          <w:rFonts w:ascii="標楷體" w:eastAsia="標楷體" w:hAnsi="標楷體"/>
        </w:rPr>
      </w:pPr>
      <w:r w:rsidRPr="008F03F6">
        <w:rPr>
          <w:rFonts w:ascii="標楷體" w:eastAsia="標楷體" w:hAnsi="標楷體" w:hint="eastAsia"/>
        </w:rPr>
        <w:t xml:space="preserve">第四條　</w:t>
      </w:r>
      <w:r w:rsidRPr="008F03F6">
        <w:rPr>
          <w:rFonts w:ascii="標楷體" w:eastAsia="標楷體" w:hAnsi="標楷體"/>
        </w:rPr>
        <w:t xml:space="preserve">　</w:t>
      </w:r>
      <w:r w:rsidRPr="008F03F6">
        <w:rPr>
          <w:rFonts w:ascii="標楷體" w:eastAsia="標楷體" w:hAnsi="標楷體" w:hint="eastAsia"/>
        </w:rPr>
        <w:t>本大學置校長一人，綜理校務，負校務發展之責，對外代表本校。</w:t>
      </w:r>
    </w:p>
    <w:p w14:paraId="16D1D958" w14:textId="77777777" w:rsidR="00B311A0" w:rsidRPr="008F03F6" w:rsidRDefault="00B311A0" w:rsidP="00B311A0">
      <w:pPr>
        <w:spacing w:line="460" w:lineRule="exact"/>
        <w:ind w:leftChars="495" w:left="1188" w:firstLineChars="3" w:firstLine="7"/>
        <w:rPr>
          <w:rFonts w:ascii="標楷體" w:eastAsia="標楷體" w:hAnsi="標楷體"/>
          <w:b/>
        </w:rPr>
      </w:pPr>
      <w:r w:rsidRPr="008F03F6">
        <w:rPr>
          <w:rFonts w:ascii="標楷體" w:eastAsia="標楷體" w:hAnsi="標楷體" w:hint="eastAsia"/>
        </w:rPr>
        <w:t>校長資格、年齡限制除應符合法令規定外，本大學經評鑑為辦理完善，績效卓著者，得依大學評鑑辦法規定辦理</w:t>
      </w:r>
      <w:proofErr w:type="gramStart"/>
      <w:r w:rsidRPr="008F03F6">
        <w:rPr>
          <w:rFonts w:ascii="標楷體" w:eastAsia="標楷體" w:hAnsi="標楷體" w:hint="eastAsia"/>
        </w:rPr>
        <w:t>遴</w:t>
      </w:r>
      <w:proofErr w:type="gramEnd"/>
      <w:r w:rsidRPr="008F03F6">
        <w:rPr>
          <w:rFonts w:ascii="標楷體" w:eastAsia="標楷體" w:hAnsi="標楷體" w:hint="eastAsia"/>
        </w:rPr>
        <w:t>聘，惟年齡不得超過七十五歲。每任任期三年；任期屆滿，經董事會同意得連任。</w:t>
      </w:r>
    </w:p>
    <w:p w14:paraId="0B8BD5D2" w14:textId="77777777" w:rsidR="00B311A0" w:rsidRPr="008F03F6" w:rsidRDefault="00B311A0" w:rsidP="00B311A0">
      <w:pPr>
        <w:spacing w:line="460" w:lineRule="exact"/>
        <w:ind w:leftChars="495" w:left="1188" w:firstLineChars="3" w:firstLine="7"/>
        <w:rPr>
          <w:rFonts w:ascii="標楷體" w:eastAsia="標楷體" w:hAnsi="標楷體"/>
        </w:rPr>
      </w:pPr>
      <w:r w:rsidRPr="008F03F6">
        <w:rPr>
          <w:rFonts w:ascii="標楷體" w:eastAsia="標楷體" w:hAnsi="標楷體" w:hint="eastAsia"/>
        </w:rPr>
        <w:t>校長因故出缺或無法視事，尚未完成新任校長遴選時，應經董事會決議指派副校長一人代理之，並報教育部。</w:t>
      </w:r>
    </w:p>
    <w:p w14:paraId="0E968C65" w14:textId="77777777" w:rsidR="00B311A0" w:rsidRPr="008F03F6" w:rsidRDefault="00B311A0" w:rsidP="00B311A0">
      <w:pPr>
        <w:spacing w:line="460" w:lineRule="exact"/>
        <w:ind w:left="1200" w:hangingChars="500" w:hanging="1200"/>
        <w:jc w:val="both"/>
        <w:rPr>
          <w:rFonts w:ascii="標楷體" w:eastAsia="標楷體" w:hAnsi="標楷體"/>
        </w:rPr>
      </w:pPr>
      <w:r w:rsidRPr="008F03F6">
        <w:rPr>
          <w:rFonts w:ascii="標楷體" w:eastAsia="標楷體" w:hAnsi="標楷體" w:hint="eastAsia"/>
        </w:rPr>
        <w:t xml:space="preserve">第五條　</w:t>
      </w:r>
      <w:r w:rsidRPr="008F03F6">
        <w:rPr>
          <w:rFonts w:ascii="標楷體" w:eastAsia="標楷體" w:hAnsi="標楷體"/>
        </w:rPr>
        <w:t xml:space="preserve">　</w:t>
      </w:r>
      <w:r w:rsidRPr="008F03F6">
        <w:rPr>
          <w:rFonts w:ascii="標楷體" w:eastAsia="標楷體" w:hAnsi="標楷體" w:hint="eastAsia"/>
        </w:rPr>
        <w:t>本大學得置副校長二至六人，襄助校長推動校務行政、教學及學術研究。由校長依相關辦法</w:t>
      </w:r>
      <w:proofErr w:type="gramStart"/>
      <w:r w:rsidRPr="008F03F6">
        <w:rPr>
          <w:rFonts w:ascii="標楷體" w:eastAsia="標楷體" w:hAnsi="標楷體" w:hint="eastAsia"/>
        </w:rPr>
        <w:t>遴</w:t>
      </w:r>
      <w:proofErr w:type="gramEnd"/>
      <w:r w:rsidRPr="008F03F6">
        <w:rPr>
          <w:rFonts w:ascii="標楷體" w:eastAsia="標楷體" w:hAnsi="標楷體" w:hint="eastAsia"/>
        </w:rPr>
        <w:t>聘教授兼任之，其任期以配合校長之任期為原則，襄助校務行政之副校長</w:t>
      </w:r>
      <w:proofErr w:type="gramStart"/>
      <w:r w:rsidRPr="008F03F6">
        <w:rPr>
          <w:rFonts w:ascii="標楷體" w:eastAsia="標楷體" w:hAnsi="標楷體" w:hint="eastAsia"/>
        </w:rPr>
        <w:t>得聘職級</w:t>
      </w:r>
      <w:proofErr w:type="gramEnd"/>
      <w:r w:rsidRPr="008F03F6">
        <w:rPr>
          <w:rFonts w:ascii="標楷體" w:eastAsia="標楷體" w:hAnsi="標楷體" w:hint="eastAsia"/>
        </w:rPr>
        <w:t>相當人員兼任。</w:t>
      </w:r>
    </w:p>
    <w:p w14:paraId="4094AD86" w14:textId="77777777" w:rsidR="00B311A0" w:rsidRPr="008F03F6" w:rsidRDefault="00B311A0" w:rsidP="00B311A0">
      <w:pPr>
        <w:spacing w:line="460" w:lineRule="exact"/>
        <w:ind w:left="1231" w:hangingChars="513" w:hanging="1231"/>
        <w:rPr>
          <w:rFonts w:ascii="標楷體" w:eastAsia="標楷體" w:hAnsi="標楷體"/>
        </w:rPr>
      </w:pPr>
      <w:r w:rsidRPr="008F03F6">
        <w:rPr>
          <w:rFonts w:ascii="標楷體" w:eastAsia="標楷體" w:hAnsi="標楷體" w:hint="eastAsia"/>
        </w:rPr>
        <w:t xml:space="preserve">第六條　</w:t>
      </w:r>
      <w:r w:rsidRPr="008F03F6">
        <w:rPr>
          <w:rFonts w:ascii="標楷體" w:eastAsia="標楷體" w:hAnsi="標楷體"/>
        </w:rPr>
        <w:t xml:space="preserve">　</w:t>
      </w:r>
      <w:r w:rsidRPr="008F03F6">
        <w:rPr>
          <w:rFonts w:ascii="標楷體" w:eastAsia="標楷體" w:hAnsi="標楷體" w:hint="eastAsia"/>
        </w:rPr>
        <w:t>本大學下設各學院、學系、研究所及通識教育中心，詳如「亞洲大學各學院、學系、研究所及通識教育中心設置表」。</w:t>
      </w:r>
    </w:p>
    <w:p w14:paraId="22D1B550" w14:textId="77777777" w:rsidR="00B311A0" w:rsidRPr="008F03F6" w:rsidRDefault="00B311A0" w:rsidP="00B311A0">
      <w:pPr>
        <w:spacing w:line="460" w:lineRule="exact"/>
        <w:ind w:leftChars="501" w:left="1228" w:hangingChars="11" w:hanging="26"/>
        <w:rPr>
          <w:rFonts w:ascii="標楷體" w:eastAsia="標楷體" w:hAnsi="標楷體"/>
          <w:kern w:val="0"/>
        </w:rPr>
      </w:pPr>
      <w:r w:rsidRPr="008F03F6">
        <w:rPr>
          <w:rFonts w:ascii="標楷體" w:eastAsia="標楷體" w:hAnsi="標楷體" w:hint="eastAsia"/>
        </w:rPr>
        <w:t>本大學各學院、學系及研究所</w:t>
      </w:r>
      <w:r w:rsidRPr="008F03F6">
        <w:rPr>
          <w:rFonts w:ascii="標楷體" w:eastAsia="標楷體" w:hAnsi="標楷體" w:hint="eastAsia"/>
          <w:kern w:val="0"/>
        </w:rPr>
        <w:t>設立、變更或停辦，須經校務會議及董事會通過，報請教育部核准。</w:t>
      </w:r>
    </w:p>
    <w:p w14:paraId="62258A6A" w14:textId="77777777" w:rsidR="00B311A0" w:rsidRPr="008F03F6" w:rsidRDefault="00B311A0" w:rsidP="00B311A0">
      <w:pPr>
        <w:spacing w:line="460" w:lineRule="exact"/>
        <w:ind w:left="1200" w:hangingChars="500" w:hanging="1200"/>
        <w:jc w:val="both"/>
        <w:rPr>
          <w:rFonts w:ascii="標楷體" w:eastAsia="標楷體" w:hAnsi="標楷體"/>
        </w:rPr>
      </w:pPr>
      <w:r w:rsidRPr="008F03F6">
        <w:rPr>
          <w:rFonts w:ascii="標楷體" w:eastAsia="標楷體" w:hAnsi="標楷體" w:hint="eastAsia"/>
          <w:kern w:val="0"/>
        </w:rPr>
        <w:t>第七條</w:t>
      </w:r>
      <w:r w:rsidRPr="008F03F6">
        <w:rPr>
          <w:rFonts w:ascii="標楷體" w:eastAsia="標楷體" w:hAnsi="標楷體" w:hint="eastAsia"/>
        </w:rPr>
        <w:t xml:space="preserve">　</w:t>
      </w:r>
      <w:r w:rsidRPr="008F03F6">
        <w:rPr>
          <w:rFonts w:ascii="標楷體" w:eastAsia="標楷體" w:hAnsi="標楷體"/>
        </w:rPr>
        <w:t xml:space="preserve">　</w:t>
      </w:r>
      <w:r w:rsidRPr="008F03F6">
        <w:rPr>
          <w:rFonts w:ascii="標楷體" w:eastAsia="標楷體" w:hAnsi="標楷體" w:hint="eastAsia"/>
        </w:rPr>
        <w:t>各學院置院長一人，任期三年，連選</w:t>
      </w:r>
      <w:proofErr w:type="gramStart"/>
      <w:r w:rsidRPr="008F03F6">
        <w:rPr>
          <w:rFonts w:ascii="標楷體" w:eastAsia="標楷體" w:hAnsi="標楷體" w:hint="eastAsia"/>
        </w:rPr>
        <w:t>得連聘</w:t>
      </w:r>
      <w:proofErr w:type="gramEnd"/>
      <w:r w:rsidRPr="008F03F6">
        <w:rPr>
          <w:rFonts w:ascii="標楷體" w:eastAsia="標楷體" w:hAnsi="標楷體" w:hint="eastAsia"/>
        </w:rPr>
        <w:t>二任為原則，必要時得一年</w:t>
      </w:r>
      <w:proofErr w:type="gramStart"/>
      <w:r w:rsidRPr="008F03F6">
        <w:rPr>
          <w:rFonts w:ascii="標楷體" w:eastAsia="標楷體" w:hAnsi="標楷體" w:hint="eastAsia"/>
        </w:rPr>
        <w:t>一</w:t>
      </w:r>
      <w:proofErr w:type="gramEnd"/>
      <w:r w:rsidRPr="008F03F6">
        <w:rPr>
          <w:rFonts w:ascii="標楷體" w:eastAsia="標楷體" w:hAnsi="標楷體" w:hint="eastAsia"/>
        </w:rPr>
        <w:t>聘，由校長聘請教授兼任之，亦得組織遴選委員會就教授中選出二至三人，報請校長擇聘兼任之。</w:t>
      </w:r>
    </w:p>
    <w:p w14:paraId="553BE1DE" w14:textId="77777777" w:rsidR="00B311A0" w:rsidRPr="008F03F6" w:rsidRDefault="00B311A0" w:rsidP="00B311A0">
      <w:pPr>
        <w:spacing w:line="460" w:lineRule="exact"/>
        <w:ind w:leftChars="300" w:left="720" w:firstLineChars="200" w:firstLine="480"/>
        <w:jc w:val="both"/>
        <w:rPr>
          <w:rFonts w:ascii="標楷體" w:eastAsia="標楷體" w:hAnsi="標楷體"/>
        </w:rPr>
      </w:pPr>
      <w:r w:rsidRPr="008F03F6">
        <w:rPr>
          <w:rFonts w:ascii="標楷體" w:eastAsia="標楷體" w:hAnsi="標楷體" w:hint="eastAsia"/>
        </w:rPr>
        <w:t>院長於任期屆滿前因故出缺時，應即依前項方式聘任新院長。</w:t>
      </w:r>
    </w:p>
    <w:p w14:paraId="7554E7EC" w14:textId="77777777" w:rsidR="00B311A0" w:rsidRPr="008F03F6" w:rsidRDefault="00B311A0" w:rsidP="00B311A0">
      <w:pPr>
        <w:spacing w:line="460" w:lineRule="exact"/>
        <w:ind w:leftChars="507" w:left="1217" w:firstLineChars="6" w:firstLine="14"/>
        <w:rPr>
          <w:rFonts w:ascii="標楷體" w:eastAsia="標楷體" w:hAnsi="標楷體"/>
        </w:rPr>
      </w:pPr>
      <w:r w:rsidRPr="008F03F6">
        <w:rPr>
          <w:rFonts w:ascii="標楷體" w:eastAsia="標楷體" w:hAnsi="標楷體" w:hint="eastAsia"/>
        </w:rPr>
        <w:lastRenderedPageBreak/>
        <w:t>院長於任期中有不適任情形，得由校長召集相關單位主管組成小組徵詢意見，經校長核定後免兼院長職務，並依第一項方式聘任新院長。</w:t>
      </w:r>
    </w:p>
    <w:p w14:paraId="5552469D" w14:textId="77777777" w:rsidR="00B311A0" w:rsidRPr="008F03F6" w:rsidRDefault="00B311A0" w:rsidP="00B311A0">
      <w:pPr>
        <w:spacing w:line="460" w:lineRule="exact"/>
        <w:ind w:leftChars="507" w:left="1217" w:firstLineChars="6" w:firstLine="14"/>
        <w:jc w:val="both"/>
        <w:rPr>
          <w:rFonts w:ascii="標楷體" w:eastAsia="標楷體" w:hAnsi="標楷體"/>
        </w:rPr>
      </w:pPr>
      <w:r w:rsidRPr="008F03F6">
        <w:rPr>
          <w:rFonts w:ascii="標楷體" w:eastAsia="標楷體" w:hAnsi="標楷體" w:hint="eastAsia"/>
        </w:rPr>
        <w:t>新任院長未產生前校長得就本校教授擇聘一人代理，至新任院長到任止。</w:t>
      </w:r>
    </w:p>
    <w:p w14:paraId="506BD4DE" w14:textId="77777777" w:rsidR="00B311A0" w:rsidRPr="008F03F6" w:rsidRDefault="00B311A0" w:rsidP="00B311A0">
      <w:pPr>
        <w:spacing w:line="460" w:lineRule="exact"/>
        <w:ind w:leftChars="499" w:left="1215" w:hangingChars="7" w:hanging="17"/>
        <w:jc w:val="both"/>
        <w:rPr>
          <w:rFonts w:ascii="標楷體" w:eastAsia="標楷體" w:hAnsi="標楷體"/>
        </w:rPr>
      </w:pPr>
      <w:r w:rsidRPr="008F03F6">
        <w:rPr>
          <w:rFonts w:ascii="標楷體" w:eastAsia="標楷體" w:hAnsi="標楷體" w:hint="eastAsia"/>
        </w:rPr>
        <w:t>達一定規模、學</w:t>
      </w:r>
      <w:proofErr w:type="gramStart"/>
      <w:r w:rsidRPr="008F03F6">
        <w:rPr>
          <w:rFonts w:ascii="標楷體" w:eastAsia="標楷體" w:hAnsi="標楷體" w:hint="eastAsia"/>
        </w:rPr>
        <w:t>務</w:t>
      </w:r>
      <w:proofErr w:type="gramEnd"/>
      <w:r w:rsidRPr="008F03F6">
        <w:rPr>
          <w:rFonts w:ascii="標楷體" w:eastAsia="標楷體" w:hAnsi="標楷體" w:hint="eastAsia"/>
        </w:rPr>
        <w:t>繁重之學院得設副院長，</w:t>
      </w:r>
      <w:proofErr w:type="gramStart"/>
      <w:r w:rsidRPr="008F03F6">
        <w:rPr>
          <w:rFonts w:ascii="標楷體" w:eastAsia="標楷體" w:hAnsi="標楷體" w:hint="eastAsia"/>
        </w:rPr>
        <w:t>遴</w:t>
      </w:r>
      <w:proofErr w:type="gramEnd"/>
      <w:r w:rsidRPr="008F03F6">
        <w:rPr>
          <w:rFonts w:ascii="標楷體" w:eastAsia="標楷體" w:hAnsi="標楷體" w:hint="eastAsia"/>
        </w:rPr>
        <w:t>聘副教授或副教授級專業技術人員以上教師兼任，任期配合主管之任期為原則。</w:t>
      </w:r>
    </w:p>
    <w:p w14:paraId="53D22EB3" w14:textId="77777777" w:rsidR="00B311A0" w:rsidRPr="008F03F6" w:rsidRDefault="00B311A0" w:rsidP="00B311A0">
      <w:pPr>
        <w:spacing w:line="460" w:lineRule="exact"/>
        <w:ind w:leftChars="300" w:left="720" w:firstLineChars="200" w:firstLine="480"/>
        <w:jc w:val="both"/>
        <w:rPr>
          <w:rFonts w:ascii="標楷體" w:eastAsia="標楷體" w:hAnsi="標楷體"/>
        </w:rPr>
      </w:pPr>
      <w:r w:rsidRPr="008F03F6">
        <w:rPr>
          <w:rFonts w:ascii="標楷體" w:eastAsia="標楷體" w:hAnsi="標楷體" w:hint="eastAsia"/>
        </w:rPr>
        <w:t>前項所謂達一定規模、學</w:t>
      </w:r>
      <w:proofErr w:type="gramStart"/>
      <w:r w:rsidRPr="008F03F6">
        <w:rPr>
          <w:rFonts w:ascii="標楷體" w:eastAsia="標楷體" w:hAnsi="標楷體" w:hint="eastAsia"/>
        </w:rPr>
        <w:t>務</w:t>
      </w:r>
      <w:proofErr w:type="gramEnd"/>
      <w:r w:rsidRPr="008F03F6">
        <w:rPr>
          <w:rFonts w:ascii="標楷體" w:eastAsia="標楷體" w:hAnsi="標楷體" w:hint="eastAsia"/>
        </w:rPr>
        <w:t>繁重者，係指具備下列條件之</w:t>
      </w:r>
      <w:proofErr w:type="gramStart"/>
      <w:r w:rsidRPr="008F03F6">
        <w:rPr>
          <w:rFonts w:ascii="標楷體" w:eastAsia="標楷體" w:hAnsi="標楷體" w:hint="eastAsia"/>
        </w:rPr>
        <w:t>一</w:t>
      </w:r>
      <w:proofErr w:type="gramEnd"/>
      <w:r w:rsidRPr="008F03F6">
        <w:rPr>
          <w:rFonts w:ascii="標楷體" w:eastAsia="標楷體" w:hAnsi="標楷體" w:hint="eastAsia"/>
        </w:rPr>
        <w:t>：</w:t>
      </w:r>
    </w:p>
    <w:p w14:paraId="41567201" w14:textId="77777777" w:rsidR="00B311A0" w:rsidRPr="008F03F6" w:rsidRDefault="00B311A0" w:rsidP="00B311A0">
      <w:pPr>
        <w:spacing w:line="460" w:lineRule="exact"/>
        <w:ind w:leftChars="300" w:left="720" w:firstLineChars="200" w:firstLine="480"/>
        <w:jc w:val="both"/>
        <w:rPr>
          <w:rFonts w:ascii="標楷體" w:eastAsia="標楷體" w:hAnsi="標楷體"/>
        </w:rPr>
      </w:pPr>
      <w:r w:rsidRPr="008F03F6">
        <w:rPr>
          <w:rFonts w:ascii="標楷體" w:eastAsia="標楷體" w:hAnsi="標楷體" w:hint="eastAsia"/>
        </w:rPr>
        <w:t>一、所屬專任教師達五十人以上且學生人數達一千人以上。</w:t>
      </w:r>
    </w:p>
    <w:p w14:paraId="2C605633" w14:textId="77777777" w:rsidR="00B311A0" w:rsidRPr="008F03F6" w:rsidRDefault="00B311A0" w:rsidP="00B311A0">
      <w:pPr>
        <w:spacing w:line="460" w:lineRule="exact"/>
        <w:ind w:leftChars="300" w:left="720" w:firstLineChars="200" w:firstLine="480"/>
        <w:jc w:val="both"/>
        <w:rPr>
          <w:rFonts w:ascii="標楷體" w:eastAsia="標楷體" w:hAnsi="標楷體"/>
        </w:rPr>
      </w:pPr>
      <w:r w:rsidRPr="008F03F6">
        <w:rPr>
          <w:rFonts w:ascii="標楷體" w:eastAsia="標楷體" w:hAnsi="標楷體" w:hint="eastAsia"/>
        </w:rPr>
        <w:t>二、經學校評估學</w:t>
      </w:r>
      <w:proofErr w:type="gramStart"/>
      <w:r w:rsidRPr="008F03F6">
        <w:rPr>
          <w:rFonts w:ascii="標楷體" w:eastAsia="標楷體" w:hAnsi="標楷體" w:hint="eastAsia"/>
        </w:rPr>
        <w:t>務</w:t>
      </w:r>
      <w:proofErr w:type="gramEnd"/>
      <w:r w:rsidRPr="008F03F6">
        <w:rPr>
          <w:rFonts w:ascii="標楷體" w:eastAsia="標楷體" w:hAnsi="標楷體" w:hint="eastAsia"/>
        </w:rPr>
        <w:t>繁重且有特殊情形者。</w:t>
      </w:r>
    </w:p>
    <w:p w14:paraId="06D7A119"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8F03F6">
        <w:rPr>
          <w:rFonts w:ascii="標楷體" w:eastAsia="標楷體" w:hAnsi="標楷體" w:hint="eastAsia"/>
        </w:rPr>
        <w:t>各學系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、單獨設立之研究所置主任、所長一人，任期三年，連選</w:t>
      </w:r>
      <w:proofErr w:type="gramStart"/>
      <w:r w:rsidRPr="008F03F6">
        <w:rPr>
          <w:rFonts w:ascii="標楷體" w:eastAsia="標楷體" w:hAnsi="標楷體" w:hint="eastAsia"/>
        </w:rPr>
        <w:t>得連聘</w:t>
      </w:r>
      <w:proofErr w:type="gramEnd"/>
      <w:r w:rsidRPr="008F03F6">
        <w:rPr>
          <w:rFonts w:ascii="標楷體" w:eastAsia="標楷體" w:hAnsi="標楷體" w:hint="eastAsia"/>
        </w:rPr>
        <w:t>二任為原則，必要時得一年</w:t>
      </w:r>
      <w:proofErr w:type="gramStart"/>
      <w:r w:rsidRPr="008F03F6">
        <w:rPr>
          <w:rFonts w:ascii="標楷體" w:eastAsia="標楷體" w:hAnsi="標楷體" w:hint="eastAsia"/>
        </w:rPr>
        <w:t>一</w:t>
      </w:r>
      <w:proofErr w:type="gramEnd"/>
      <w:r w:rsidRPr="008F03F6">
        <w:rPr>
          <w:rFonts w:ascii="標楷體" w:eastAsia="標楷體" w:hAnsi="標楷體" w:hint="eastAsia"/>
        </w:rPr>
        <w:t>聘，由院長報請校長就副教授以上</w:t>
      </w:r>
      <w:proofErr w:type="gramStart"/>
      <w:r w:rsidRPr="008F03F6">
        <w:rPr>
          <w:rFonts w:ascii="標楷體" w:eastAsia="標楷體" w:hAnsi="標楷體" w:hint="eastAsia"/>
        </w:rPr>
        <w:t>教師中聘兼</w:t>
      </w:r>
      <w:proofErr w:type="gramEnd"/>
      <w:r w:rsidRPr="008F03F6">
        <w:rPr>
          <w:rFonts w:ascii="標楷體" w:eastAsia="標楷體" w:hAnsi="標楷體" w:hint="eastAsia"/>
        </w:rPr>
        <w:t>之，但技術類之學系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主任及所長得聘請副教授級以上之專業技術人員兼任。</w:t>
      </w:r>
    </w:p>
    <w:p w14:paraId="194BE2E6"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8F03F6">
        <w:rPr>
          <w:rFonts w:ascii="標楷體" w:eastAsia="標楷體" w:hAnsi="標楷體" w:hint="eastAsia"/>
        </w:rPr>
        <w:t>通識教育中心置中心主任一人，由校長</w:t>
      </w:r>
      <w:proofErr w:type="gramStart"/>
      <w:r w:rsidRPr="008F03F6">
        <w:rPr>
          <w:rFonts w:ascii="標楷體" w:eastAsia="標楷體" w:hAnsi="標楷體" w:hint="eastAsia"/>
        </w:rPr>
        <w:t>遴</w:t>
      </w:r>
      <w:proofErr w:type="gramEnd"/>
      <w:r w:rsidRPr="008F03F6">
        <w:rPr>
          <w:rFonts w:ascii="標楷體" w:eastAsia="標楷體" w:hAnsi="標楷體" w:hint="eastAsia"/>
        </w:rPr>
        <w:t>聘副教授以上教師兼任之，任期三年，連選</w:t>
      </w:r>
      <w:proofErr w:type="gramStart"/>
      <w:r w:rsidRPr="008F03F6">
        <w:rPr>
          <w:rFonts w:ascii="標楷體" w:eastAsia="標楷體" w:hAnsi="標楷體" w:hint="eastAsia"/>
        </w:rPr>
        <w:t>得連聘</w:t>
      </w:r>
      <w:proofErr w:type="gramEnd"/>
      <w:r w:rsidRPr="008F03F6">
        <w:rPr>
          <w:rFonts w:ascii="標楷體" w:eastAsia="標楷體" w:hAnsi="標楷體" w:hint="eastAsia"/>
        </w:rPr>
        <w:t>二任為原則，必要時得一年</w:t>
      </w:r>
      <w:proofErr w:type="gramStart"/>
      <w:r w:rsidRPr="008F03F6">
        <w:rPr>
          <w:rFonts w:ascii="標楷體" w:eastAsia="標楷體" w:hAnsi="標楷體" w:hint="eastAsia"/>
        </w:rPr>
        <w:t>一</w:t>
      </w:r>
      <w:proofErr w:type="gramEnd"/>
      <w:r w:rsidRPr="008F03F6">
        <w:rPr>
          <w:rFonts w:ascii="標楷體" w:eastAsia="標楷體" w:hAnsi="標楷體" w:hint="eastAsia"/>
        </w:rPr>
        <w:t>聘。</w:t>
      </w:r>
    </w:p>
    <w:p w14:paraId="0F4C487B"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8F03F6">
        <w:rPr>
          <w:rFonts w:ascii="標楷體" w:eastAsia="標楷體" w:hAnsi="標楷體" w:hint="eastAsia"/>
        </w:rPr>
        <w:t>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主任、所長及中心主任於任期屆滿前因故出缺時，應即依第七項方式聘任新學系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主任、所長及中心主任。</w:t>
      </w:r>
    </w:p>
    <w:p w14:paraId="7C854FA0"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8F03F6">
        <w:rPr>
          <w:rFonts w:ascii="標楷體" w:eastAsia="標楷體" w:hAnsi="標楷體" w:hint="eastAsia"/>
        </w:rPr>
        <w:t>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主任、所長及中心主任於任期中有不適任情形，得由所屬院長陳報校長核定後免兼主管職務，並即依第七項方式聘任新學系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主任、所長及中心主任。</w:t>
      </w:r>
    </w:p>
    <w:p w14:paraId="214CAF21"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8F03F6">
        <w:rPr>
          <w:rFonts w:ascii="標楷體" w:eastAsia="標楷體" w:hAnsi="標楷體" w:hint="eastAsia"/>
        </w:rPr>
        <w:t>新任學系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主任、所長及中心主任未產生前校長得就本大學副教授以上教師擇聘一人代理至新任學系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主任、所長及中心主任到任止。</w:t>
      </w:r>
    </w:p>
    <w:p w14:paraId="15E73E29"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8F03F6">
        <w:rPr>
          <w:rFonts w:ascii="標楷體" w:eastAsia="標楷體" w:hAnsi="標楷體" w:hint="eastAsia"/>
        </w:rPr>
        <w:t>達一定規模、學</w:t>
      </w:r>
      <w:proofErr w:type="gramStart"/>
      <w:r w:rsidRPr="008F03F6">
        <w:rPr>
          <w:rFonts w:ascii="標楷體" w:eastAsia="標楷體" w:hAnsi="標楷體" w:hint="eastAsia"/>
        </w:rPr>
        <w:t>務</w:t>
      </w:r>
      <w:proofErr w:type="gramEnd"/>
      <w:r w:rsidRPr="008F03F6">
        <w:rPr>
          <w:rFonts w:ascii="標楷體" w:eastAsia="標楷體" w:hAnsi="標楷體" w:hint="eastAsia"/>
        </w:rPr>
        <w:t>繁重之學系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、所得設副主管，</w:t>
      </w:r>
      <w:proofErr w:type="gramStart"/>
      <w:r w:rsidRPr="008F03F6">
        <w:rPr>
          <w:rFonts w:ascii="標楷體" w:eastAsia="標楷體" w:hAnsi="標楷體" w:hint="eastAsia"/>
        </w:rPr>
        <w:t>遴</w:t>
      </w:r>
      <w:proofErr w:type="gramEnd"/>
      <w:r w:rsidRPr="008F03F6">
        <w:rPr>
          <w:rFonts w:ascii="標楷體" w:eastAsia="標楷體" w:hAnsi="標楷體" w:hint="eastAsia"/>
        </w:rPr>
        <w:t>聘助理教授或助理教授級專業技術人員以上教師兼任，任期配合主管之任期為原則。</w:t>
      </w:r>
    </w:p>
    <w:p w14:paraId="63487512"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8F03F6">
        <w:rPr>
          <w:rFonts w:ascii="標楷體" w:eastAsia="標楷體" w:hAnsi="標楷體" w:hint="eastAsia"/>
        </w:rPr>
        <w:t>前項所謂達一定規模、學</w:t>
      </w:r>
      <w:proofErr w:type="gramStart"/>
      <w:r w:rsidRPr="008F03F6">
        <w:rPr>
          <w:rFonts w:ascii="標楷體" w:eastAsia="標楷體" w:hAnsi="標楷體" w:hint="eastAsia"/>
        </w:rPr>
        <w:t>務</w:t>
      </w:r>
      <w:proofErr w:type="gramEnd"/>
      <w:r w:rsidRPr="008F03F6">
        <w:rPr>
          <w:rFonts w:ascii="標楷體" w:eastAsia="標楷體" w:hAnsi="標楷體" w:hint="eastAsia"/>
        </w:rPr>
        <w:t>繁重者，係指具備下列條件之</w:t>
      </w:r>
      <w:proofErr w:type="gramStart"/>
      <w:r w:rsidRPr="008F03F6">
        <w:rPr>
          <w:rFonts w:ascii="標楷體" w:eastAsia="標楷體" w:hAnsi="標楷體" w:hint="eastAsia"/>
        </w:rPr>
        <w:t>一</w:t>
      </w:r>
      <w:proofErr w:type="gramEnd"/>
      <w:r w:rsidRPr="008F03F6">
        <w:rPr>
          <w:rFonts w:ascii="標楷體" w:eastAsia="標楷體" w:hAnsi="標楷體" w:hint="eastAsia"/>
        </w:rPr>
        <w:t>：</w:t>
      </w:r>
    </w:p>
    <w:p w14:paraId="6DC02CFF" w14:textId="77777777" w:rsidR="00B311A0" w:rsidRPr="008F03F6" w:rsidRDefault="00B311A0" w:rsidP="00B311A0">
      <w:pPr>
        <w:spacing w:line="460" w:lineRule="exact"/>
        <w:ind w:leftChars="300" w:left="720" w:firstLineChars="200" w:firstLine="480"/>
        <w:jc w:val="both"/>
        <w:rPr>
          <w:rFonts w:ascii="標楷體" w:eastAsia="標楷體" w:hAnsi="標楷體"/>
        </w:rPr>
      </w:pPr>
      <w:r w:rsidRPr="008F03F6">
        <w:rPr>
          <w:rFonts w:ascii="標楷體" w:eastAsia="標楷體" w:hAnsi="標楷體" w:hint="eastAsia"/>
        </w:rPr>
        <w:t>一、所屬專任教師達二十人以上且學生人數達五百人以上。</w:t>
      </w:r>
    </w:p>
    <w:p w14:paraId="008B1D57" w14:textId="77777777" w:rsidR="00B311A0" w:rsidRPr="008F03F6" w:rsidRDefault="00B311A0" w:rsidP="00B311A0">
      <w:pPr>
        <w:spacing w:line="460" w:lineRule="exact"/>
        <w:ind w:leftChars="300" w:left="720" w:firstLineChars="200" w:firstLine="480"/>
        <w:jc w:val="both"/>
        <w:rPr>
          <w:rFonts w:ascii="標楷體" w:eastAsia="標楷體" w:hAnsi="標楷體"/>
          <w:kern w:val="0"/>
        </w:rPr>
      </w:pPr>
      <w:r w:rsidRPr="008F03F6">
        <w:rPr>
          <w:rFonts w:ascii="標楷體" w:eastAsia="標楷體" w:hAnsi="標楷體" w:hint="eastAsia"/>
        </w:rPr>
        <w:t>二、經學校評估學</w:t>
      </w:r>
      <w:proofErr w:type="gramStart"/>
      <w:r w:rsidRPr="008F03F6">
        <w:rPr>
          <w:rFonts w:ascii="標楷體" w:eastAsia="標楷體" w:hAnsi="標楷體" w:hint="eastAsia"/>
        </w:rPr>
        <w:t>務</w:t>
      </w:r>
      <w:proofErr w:type="gramEnd"/>
      <w:r w:rsidRPr="008F03F6">
        <w:rPr>
          <w:rFonts w:ascii="標楷體" w:eastAsia="標楷體" w:hAnsi="標楷體" w:hint="eastAsia"/>
        </w:rPr>
        <w:t>繁重且有特殊情形者。</w:t>
      </w:r>
    </w:p>
    <w:p w14:paraId="73F138E4" w14:textId="77777777" w:rsidR="00B311A0" w:rsidRPr="00651375" w:rsidRDefault="00B311A0" w:rsidP="00B311A0">
      <w:pPr>
        <w:spacing w:line="460" w:lineRule="exact"/>
        <w:ind w:left="1195" w:hangingChars="498" w:hanging="1195"/>
        <w:jc w:val="both"/>
        <w:rPr>
          <w:rFonts w:ascii="標楷體" w:eastAsia="標楷體" w:hAnsi="標楷體"/>
        </w:rPr>
      </w:pPr>
      <w:r w:rsidRPr="00651375">
        <w:rPr>
          <w:rFonts w:ascii="標楷體" w:eastAsia="標楷體" w:hAnsi="標楷體" w:hint="eastAsia"/>
        </w:rPr>
        <w:t xml:space="preserve">第八條　</w:t>
      </w:r>
      <w:r w:rsidRPr="00651375">
        <w:rPr>
          <w:rFonts w:ascii="標楷體" w:eastAsia="標楷體" w:hAnsi="標楷體"/>
        </w:rPr>
        <w:t xml:space="preserve">　</w:t>
      </w:r>
      <w:r w:rsidRPr="00651375">
        <w:rPr>
          <w:rFonts w:ascii="標楷體" w:eastAsia="標楷體" w:hAnsi="標楷體" w:hint="eastAsia"/>
        </w:rPr>
        <w:t>本大學設下列</w:t>
      </w:r>
      <w:proofErr w:type="gramStart"/>
      <w:r w:rsidRPr="00651375">
        <w:rPr>
          <w:rFonts w:ascii="標楷體" w:eastAsia="標楷體" w:hAnsi="標楷體" w:hint="eastAsia"/>
        </w:rPr>
        <w:t>各處、</w:t>
      </w:r>
      <w:proofErr w:type="gramEnd"/>
      <w:r w:rsidRPr="00651375">
        <w:rPr>
          <w:rFonts w:ascii="標楷體" w:eastAsia="標楷體" w:hAnsi="標楷體" w:hint="eastAsia"/>
        </w:rPr>
        <w:t>館、部、室：</w:t>
      </w:r>
    </w:p>
    <w:p w14:paraId="08207C11" w14:textId="77777777" w:rsidR="00B311A0" w:rsidRPr="00651375"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651375">
        <w:rPr>
          <w:rFonts w:ascii="標楷體" w:eastAsia="標楷體" w:hAnsi="標楷體" w:hint="eastAsia"/>
        </w:rPr>
        <w:t>一、教務處：綜理全校教務等相關事宜，置教務長一人，下設註冊與課</w:t>
      </w:r>
      <w:proofErr w:type="gramStart"/>
      <w:r w:rsidRPr="00651375">
        <w:rPr>
          <w:rFonts w:ascii="標楷體" w:eastAsia="標楷體" w:hAnsi="標楷體" w:hint="eastAsia"/>
        </w:rPr>
        <w:t>務</w:t>
      </w:r>
      <w:proofErr w:type="gramEnd"/>
      <w:r w:rsidRPr="00651375">
        <w:rPr>
          <w:rFonts w:ascii="標楷體" w:eastAsia="標楷體" w:hAnsi="標楷體" w:hint="eastAsia"/>
        </w:rPr>
        <w:t>組、學生</w:t>
      </w:r>
      <w:r w:rsidRPr="00651375">
        <w:rPr>
          <w:rFonts w:ascii="標楷體" w:eastAsia="標楷體" w:hAnsi="標楷體"/>
        </w:rPr>
        <w:t>實務學習</w:t>
      </w:r>
      <w:r w:rsidRPr="00651375">
        <w:rPr>
          <w:rFonts w:ascii="標楷體" w:eastAsia="標楷體" w:hAnsi="標楷體" w:hint="eastAsia"/>
        </w:rPr>
        <w:t>與</w:t>
      </w:r>
      <w:r w:rsidRPr="00651375">
        <w:rPr>
          <w:rFonts w:ascii="標楷體" w:eastAsia="標楷體" w:hAnsi="標楷體"/>
        </w:rPr>
        <w:t>輔導組</w:t>
      </w:r>
      <w:r w:rsidRPr="00651375">
        <w:rPr>
          <w:rFonts w:ascii="標楷體" w:eastAsia="標楷體" w:hAnsi="標楷體" w:hint="eastAsia"/>
        </w:rPr>
        <w:t>。</w:t>
      </w:r>
    </w:p>
    <w:p w14:paraId="61445325" w14:textId="77777777" w:rsidR="00B311A0" w:rsidRPr="0091181C"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651375">
        <w:rPr>
          <w:rFonts w:ascii="標楷體" w:eastAsia="標楷體" w:hAnsi="標楷體" w:hint="eastAsia"/>
        </w:rPr>
        <w:t>二、</w:t>
      </w:r>
      <w:r w:rsidRPr="0091181C">
        <w:rPr>
          <w:rFonts w:ascii="標楷體" w:eastAsia="標楷體" w:hAnsi="標楷體" w:hint="eastAsia"/>
        </w:rPr>
        <w:t>學生事務處：掌理學生生活輔導、課外活動輔導、衛生保健、心理諮商、特殊教育、職</w:t>
      </w:r>
      <w:proofErr w:type="gramStart"/>
      <w:r w:rsidRPr="0091181C">
        <w:rPr>
          <w:rFonts w:ascii="標楷體" w:eastAsia="標楷體" w:hAnsi="標楷體" w:hint="eastAsia"/>
        </w:rPr>
        <w:t>涯</w:t>
      </w:r>
      <w:proofErr w:type="gramEnd"/>
      <w:r w:rsidRPr="0091181C">
        <w:rPr>
          <w:rFonts w:ascii="標楷體" w:eastAsia="標楷體" w:hAnsi="標楷體" w:hint="eastAsia"/>
        </w:rPr>
        <w:t>發展及其他學生事務事項，置學生事務長一人，下設學生安全中心、健康</w:t>
      </w:r>
      <w:r w:rsidRPr="0091181C">
        <w:rPr>
          <w:rFonts w:ascii="標楷體" w:eastAsia="標楷體" w:hAnsi="標楷體"/>
        </w:rPr>
        <w:t>中心、</w:t>
      </w:r>
      <w:r w:rsidRPr="0091181C">
        <w:rPr>
          <w:rFonts w:ascii="標楷體" w:eastAsia="標楷體" w:hAnsi="標楷體" w:hint="eastAsia"/>
        </w:rPr>
        <w:t>生活輔導、生</w:t>
      </w:r>
      <w:r w:rsidRPr="0091181C">
        <w:rPr>
          <w:rFonts w:ascii="標楷體" w:eastAsia="標楷體" w:hAnsi="標楷體"/>
        </w:rPr>
        <w:t>涯發展</w:t>
      </w:r>
      <w:r w:rsidRPr="0091181C">
        <w:rPr>
          <w:rFonts w:ascii="標楷體" w:eastAsia="標楷體" w:hAnsi="標楷體" w:hint="eastAsia"/>
        </w:rPr>
        <w:t>與就業</w:t>
      </w:r>
      <w:r w:rsidRPr="0091181C">
        <w:rPr>
          <w:rFonts w:ascii="標楷體" w:eastAsia="標楷體" w:hAnsi="標楷體"/>
        </w:rPr>
        <w:t>輔導、課</w:t>
      </w:r>
      <w:r w:rsidRPr="0091181C">
        <w:rPr>
          <w:rFonts w:ascii="標楷體" w:eastAsia="標楷體" w:hAnsi="標楷體" w:hint="eastAsia"/>
        </w:rPr>
        <w:t>外活</w:t>
      </w:r>
      <w:r w:rsidRPr="0091181C">
        <w:rPr>
          <w:rFonts w:ascii="標楷體" w:eastAsia="標楷體" w:hAnsi="標楷體"/>
        </w:rPr>
        <w:t>動與服</w:t>
      </w:r>
      <w:r w:rsidRPr="0091181C">
        <w:rPr>
          <w:rFonts w:ascii="標楷體" w:eastAsia="標楷體" w:hAnsi="標楷體" w:hint="eastAsia"/>
        </w:rPr>
        <w:t>務</w:t>
      </w:r>
      <w:r w:rsidRPr="0091181C">
        <w:rPr>
          <w:rFonts w:ascii="標楷體" w:eastAsia="標楷體" w:hAnsi="標楷體"/>
        </w:rPr>
        <w:t>學</w:t>
      </w:r>
      <w:r w:rsidRPr="0091181C">
        <w:rPr>
          <w:rFonts w:ascii="標楷體" w:eastAsia="標楷體" w:hAnsi="標楷體" w:hint="eastAsia"/>
        </w:rPr>
        <w:t>習</w:t>
      </w:r>
      <w:r w:rsidRPr="0091181C">
        <w:rPr>
          <w:rFonts w:ascii="標楷體" w:eastAsia="標楷體" w:hAnsi="標楷體"/>
        </w:rPr>
        <w:t>、</w:t>
      </w:r>
      <w:r w:rsidRPr="0091181C">
        <w:rPr>
          <w:rFonts w:ascii="標楷體" w:eastAsia="標楷體" w:hAnsi="標楷體" w:hint="eastAsia"/>
        </w:rPr>
        <w:t>書</w:t>
      </w:r>
      <w:r w:rsidRPr="0091181C">
        <w:rPr>
          <w:rFonts w:ascii="標楷體" w:eastAsia="標楷體" w:hAnsi="標楷體"/>
        </w:rPr>
        <w:t>院</w:t>
      </w:r>
      <w:r w:rsidRPr="0091181C">
        <w:rPr>
          <w:rFonts w:ascii="標楷體" w:eastAsia="標楷體" w:hAnsi="標楷體" w:hint="eastAsia"/>
        </w:rPr>
        <w:t>與</w:t>
      </w:r>
      <w:r w:rsidRPr="0091181C">
        <w:rPr>
          <w:rFonts w:ascii="標楷體" w:eastAsia="標楷體" w:hAnsi="標楷體"/>
        </w:rPr>
        <w:t>住</w:t>
      </w:r>
      <w:r w:rsidRPr="0091181C">
        <w:rPr>
          <w:rFonts w:ascii="標楷體" w:eastAsia="標楷體" w:hAnsi="標楷體" w:hint="eastAsia"/>
        </w:rPr>
        <w:t>宿服務等組。</w:t>
      </w:r>
    </w:p>
    <w:p w14:paraId="15368A69"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lastRenderedPageBreak/>
        <w:t>三、總務處：綜理全校總務事宜，置總務長一人，下設事務、出納、保管、營</w:t>
      </w:r>
      <w:proofErr w:type="gramStart"/>
      <w:r w:rsidRPr="008F03F6">
        <w:rPr>
          <w:rFonts w:ascii="標楷體" w:eastAsia="標楷體" w:hAnsi="標楷體" w:hint="eastAsia"/>
        </w:rPr>
        <w:t>繕</w:t>
      </w:r>
      <w:proofErr w:type="gramEnd"/>
      <w:r w:rsidRPr="008F03F6">
        <w:rPr>
          <w:rFonts w:ascii="標楷體" w:eastAsia="標楷體" w:hAnsi="標楷體" w:hint="eastAsia"/>
        </w:rPr>
        <w:t>等組。</w:t>
      </w:r>
    </w:p>
    <w:p w14:paraId="68689B0F"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四、研究發展處：綜理全校學術研究發展、國內學術合作交流等事宜，置研究發展長一人，下設學術發展組。</w:t>
      </w:r>
    </w:p>
    <w:p w14:paraId="10118224"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五、資訊發展處：綜理全校資訊及支援教學、推廣等相關事宜，置資訊長一人，下設系統發展組、數位教學中心、網路</w:t>
      </w:r>
      <w:proofErr w:type="gramStart"/>
      <w:r w:rsidRPr="008F03F6">
        <w:rPr>
          <w:rFonts w:ascii="標楷體" w:eastAsia="標楷體" w:hAnsi="標楷體" w:hint="eastAsia"/>
        </w:rPr>
        <w:t>維運組</w:t>
      </w:r>
      <w:proofErr w:type="gramEnd"/>
      <w:r w:rsidRPr="008F03F6">
        <w:rPr>
          <w:rFonts w:ascii="標楷體" w:eastAsia="標楷體" w:hAnsi="標楷體" w:hint="eastAsia"/>
        </w:rPr>
        <w:t>。</w:t>
      </w:r>
    </w:p>
    <w:p w14:paraId="0ABA63F1"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六、產學營運處：綜理全校專利技術移轉、產學合作及創新育成業務之規劃與推動等事宜，置產學長一人，下設專利</w:t>
      </w:r>
      <w:proofErr w:type="gramStart"/>
      <w:r w:rsidRPr="008F03F6">
        <w:rPr>
          <w:rFonts w:ascii="標楷體" w:eastAsia="標楷體" w:hAnsi="標楷體" w:hint="eastAsia"/>
        </w:rPr>
        <w:t>技轉組</w:t>
      </w:r>
      <w:proofErr w:type="gramEnd"/>
      <w:r w:rsidRPr="008F03F6">
        <w:rPr>
          <w:rFonts w:ascii="標楷體" w:eastAsia="標楷體" w:hAnsi="標楷體" w:hint="eastAsia"/>
        </w:rPr>
        <w:t>、產學合作組及創新育成中心。</w:t>
      </w:r>
    </w:p>
    <w:p w14:paraId="2B98C541"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七、招生處：綜理全校招生事宜，置處長一人，下設招生推廣組、試</w:t>
      </w:r>
      <w:proofErr w:type="gramStart"/>
      <w:r w:rsidRPr="008F03F6">
        <w:rPr>
          <w:rFonts w:ascii="標楷體" w:eastAsia="標楷體" w:hAnsi="標楷體" w:hint="eastAsia"/>
        </w:rPr>
        <w:t>務</w:t>
      </w:r>
      <w:proofErr w:type="gramEnd"/>
      <w:r w:rsidRPr="008F03F6">
        <w:rPr>
          <w:rFonts w:ascii="標楷體" w:eastAsia="標楷體" w:hAnsi="標楷體" w:hint="eastAsia"/>
        </w:rPr>
        <w:t>組。</w:t>
      </w:r>
    </w:p>
    <w:p w14:paraId="1ED42B01"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八、國際事務處：綜理全校國際事務，置國際事務長一人，下設國際學術交流中心、華語文中心、兩岸教育交流中心、國際專修部。</w:t>
      </w:r>
    </w:p>
    <w:p w14:paraId="4C82776A" w14:textId="77777777" w:rsidR="00B311A0" w:rsidRPr="00C05610"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九、</w:t>
      </w:r>
      <w:r w:rsidRPr="00C05610">
        <w:rPr>
          <w:rFonts w:ascii="標楷體" w:eastAsia="標楷體" w:hAnsi="標楷體" w:hint="eastAsia"/>
        </w:rPr>
        <w:t>秘書室：綜理議事及協調各單位等事宜，置主任秘書一人，下設公</w:t>
      </w:r>
      <w:r w:rsidRPr="00C05610">
        <w:rPr>
          <w:rFonts w:ascii="標楷體" w:eastAsia="標楷體" w:hAnsi="標楷體"/>
        </w:rPr>
        <w:t>共事</w:t>
      </w:r>
      <w:r w:rsidRPr="00C05610">
        <w:rPr>
          <w:rFonts w:ascii="標楷體" w:eastAsia="標楷體" w:hAnsi="標楷體" w:hint="eastAsia"/>
        </w:rPr>
        <w:t>務中</w:t>
      </w:r>
      <w:r w:rsidRPr="00C05610">
        <w:rPr>
          <w:rFonts w:ascii="標楷體" w:eastAsia="標楷體" w:hAnsi="標楷體"/>
        </w:rPr>
        <w:t>心、</w:t>
      </w:r>
      <w:r w:rsidRPr="00C05610">
        <w:rPr>
          <w:rFonts w:ascii="標楷體" w:eastAsia="標楷體" w:hAnsi="標楷體" w:hint="eastAsia"/>
        </w:rPr>
        <w:t>行政組、文書組、評</w:t>
      </w:r>
      <w:r w:rsidRPr="00C05610">
        <w:rPr>
          <w:rFonts w:ascii="標楷體" w:eastAsia="標楷體" w:hAnsi="標楷體"/>
        </w:rPr>
        <w:t>鑑與</w:t>
      </w:r>
      <w:r w:rsidRPr="00C05610">
        <w:rPr>
          <w:rFonts w:ascii="標楷體" w:eastAsia="標楷體" w:hAnsi="標楷體" w:hint="eastAsia"/>
        </w:rPr>
        <w:t>稽核組。</w:t>
      </w:r>
    </w:p>
    <w:p w14:paraId="442C043C"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十、圖書館：綜理圖書管理及參考諮詢等教學研究資料蒐集，提供資訊服務等事宜，置館長一人，下設</w:t>
      </w:r>
      <w:proofErr w:type="gramStart"/>
      <w:r w:rsidRPr="008F03F6">
        <w:rPr>
          <w:rFonts w:ascii="標楷體" w:eastAsia="標楷體" w:hAnsi="標楷體" w:hint="eastAsia"/>
        </w:rPr>
        <w:t>採</w:t>
      </w:r>
      <w:proofErr w:type="gramEnd"/>
      <w:r w:rsidRPr="008F03F6">
        <w:rPr>
          <w:rFonts w:ascii="標楷體" w:eastAsia="標楷體" w:hAnsi="標楷體" w:hint="eastAsia"/>
        </w:rPr>
        <w:t>編</w:t>
      </w:r>
      <w:proofErr w:type="gramStart"/>
      <w:r w:rsidRPr="008F03F6">
        <w:rPr>
          <w:rFonts w:ascii="標楷體" w:eastAsia="標楷體" w:hAnsi="標楷體" w:hint="eastAsia"/>
        </w:rPr>
        <w:t>與典閱</w:t>
      </w:r>
      <w:proofErr w:type="gramEnd"/>
      <w:r w:rsidRPr="008F03F6">
        <w:rPr>
          <w:rFonts w:ascii="標楷體" w:eastAsia="標楷體" w:hAnsi="標楷體" w:hint="eastAsia"/>
        </w:rPr>
        <w:t>、數位資訊等組。</w:t>
      </w:r>
    </w:p>
    <w:p w14:paraId="67AB4CC2" w14:textId="77777777" w:rsidR="00B311A0" w:rsidRPr="008F03F6" w:rsidRDefault="00B311A0" w:rsidP="00B311A0">
      <w:pPr>
        <w:kinsoku w:val="0"/>
        <w:adjustRightInd w:val="0"/>
        <w:snapToGrid w:val="0"/>
        <w:spacing w:line="460" w:lineRule="exact"/>
        <w:ind w:leftChars="497" w:left="1668" w:rightChars="6" w:right="14" w:hangingChars="198" w:hanging="475"/>
        <w:jc w:val="both"/>
        <w:rPr>
          <w:rFonts w:ascii="標楷體" w:eastAsia="標楷體" w:hAnsi="標楷體"/>
        </w:rPr>
      </w:pPr>
      <w:r w:rsidRPr="008F03F6">
        <w:rPr>
          <w:rFonts w:ascii="標楷體" w:eastAsia="標楷體" w:hAnsi="標楷體" w:hint="eastAsia"/>
        </w:rPr>
        <w:t>十一、體育室：綜理體育教學、體育活動等事宜，置主任一人。</w:t>
      </w:r>
    </w:p>
    <w:p w14:paraId="31AC9BF3" w14:textId="77777777" w:rsidR="00B311A0" w:rsidRPr="008F03F6" w:rsidRDefault="00B311A0" w:rsidP="00B311A0">
      <w:pPr>
        <w:kinsoku w:val="0"/>
        <w:adjustRightInd w:val="0"/>
        <w:snapToGrid w:val="0"/>
        <w:spacing w:line="460" w:lineRule="exact"/>
        <w:ind w:leftChars="497" w:left="1875" w:rightChars="6" w:right="14" w:hangingChars="284" w:hanging="682"/>
        <w:jc w:val="both"/>
        <w:rPr>
          <w:rFonts w:ascii="標楷體" w:eastAsia="標楷體" w:hAnsi="標楷體"/>
        </w:rPr>
      </w:pPr>
      <w:r w:rsidRPr="008F03F6">
        <w:rPr>
          <w:rFonts w:ascii="標楷體" w:eastAsia="標楷體" w:hAnsi="標楷體" w:hint="eastAsia"/>
        </w:rPr>
        <w:t>十二、人事室：綜理教職員人力資源管理及發展等事宜，置人事室主任一人。</w:t>
      </w:r>
    </w:p>
    <w:p w14:paraId="45E77B37" w14:textId="77777777" w:rsidR="00B311A0" w:rsidRPr="008F03F6" w:rsidRDefault="00B311A0" w:rsidP="00B311A0">
      <w:pPr>
        <w:kinsoku w:val="0"/>
        <w:adjustRightInd w:val="0"/>
        <w:snapToGrid w:val="0"/>
        <w:spacing w:line="460" w:lineRule="exact"/>
        <w:ind w:leftChars="497" w:left="1903" w:rightChars="6" w:right="14" w:hangingChars="296" w:hanging="710"/>
        <w:jc w:val="both"/>
        <w:rPr>
          <w:rFonts w:ascii="標楷體" w:eastAsia="標楷體" w:hAnsi="標楷體"/>
        </w:rPr>
      </w:pPr>
      <w:r w:rsidRPr="008F03F6">
        <w:rPr>
          <w:rFonts w:ascii="標楷體" w:eastAsia="標楷體" w:hAnsi="標楷體" w:hint="eastAsia"/>
        </w:rPr>
        <w:t>十三、會計室：</w:t>
      </w:r>
      <w:proofErr w:type="gramStart"/>
      <w:r w:rsidRPr="008F03F6">
        <w:rPr>
          <w:rFonts w:ascii="標楷體" w:eastAsia="標楷體" w:hAnsi="標楷體" w:hint="eastAsia"/>
        </w:rPr>
        <w:t>綜理歲計</w:t>
      </w:r>
      <w:proofErr w:type="gramEnd"/>
      <w:r w:rsidRPr="008F03F6">
        <w:rPr>
          <w:rFonts w:ascii="標楷體" w:eastAsia="標楷體" w:hAnsi="標楷體" w:hint="eastAsia"/>
        </w:rPr>
        <w:t>、會計、統計等事宜，置會計主任一人，下設會計組。</w:t>
      </w:r>
    </w:p>
    <w:p w14:paraId="5C6EC0D3" w14:textId="77777777" w:rsidR="00B311A0" w:rsidRPr="008F03F6" w:rsidRDefault="00B311A0" w:rsidP="00B311A0">
      <w:pPr>
        <w:spacing w:line="460" w:lineRule="exact"/>
        <w:ind w:leftChars="499" w:left="1904" w:hangingChars="294" w:hanging="706"/>
        <w:jc w:val="both"/>
        <w:rPr>
          <w:rFonts w:ascii="標楷體" w:eastAsia="標楷體" w:hAnsi="標楷體"/>
        </w:rPr>
      </w:pPr>
      <w:r w:rsidRPr="008F03F6">
        <w:rPr>
          <w:rFonts w:ascii="標楷體" w:eastAsia="標楷體" w:hAnsi="標楷體" w:hint="eastAsia"/>
        </w:rPr>
        <w:t>十四、環安室：綜理全校環境保護、安全衛生、</w:t>
      </w:r>
      <w:proofErr w:type="gramStart"/>
      <w:r w:rsidRPr="008F03F6">
        <w:rPr>
          <w:rFonts w:ascii="標楷體" w:eastAsia="標楷體" w:hAnsi="標楷體" w:hint="eastAsia"/>
        </w:rPr>
        <w:t>節能減碳及</w:t>
      </w:r>
      <w:proofErr w:type="gramEnd"/>
      <w:r w:rsidRPr="008F03F6">
        <w:rPr>
          <w:rFonts w:ascii="標楷體" w:eastAsia="標楷體" w:hAnsi="標楷體" w:hint="eastAsia"/>
        </w:rPr>
        <w:t>綠美化等工作，置主任一人，</w:t>
      </w:r>
      <w:proofErr w:type="gramStart"/>
      <w:r w:rsidRPr="008F03F6">
        <w:rPr>
          <w:rFonts w:ascii="標楷體" w:eastAsia="標楷體" w:hAnsi="標楷體" w:hint="eastAsia"/>
        </w:rPr>
        <w:t>下設環安</w:t>
      </w:r>
      <w:proofErr w:type="gramEnd"/>
      <w:r w:rsidRPr="008F03F6">
        <w:rPr>
          <w:rFonts w:ascii="標楷體" w:eastAsia="標楷體" w:hAnsi="標楷體" w:hint="eastAsia"/>
        </w:rPr>
        <w:t>組、節能組。</w:t>
      </w:r>
    </w:p>
    <w:p w14:paraId="1FE8424F" w14:textId="77777777" w:rsidR="00B311A0" w:rsidRPr="0091181C" w:rsidRDefault="00B311A0" w:rsidP="00B311A0">
      <w:pPr>
        <w:spacing w:line="460" w:lineRule="exact"/>
        <w:ind w:leftChars="499" w:left="1215" w:hangingChars="7" w:hanging="17"/>
        <w:jc w:val="both"/>
        <w:rPr>
          <w:rFonts w:ascii="標楷體" w:eastAsia="標楷體" w:hAnsi="標楷體"/>
        </w:rPr>
      </w:pPr>
      <w:r w:rsidRPr="0091181C">
        <w:rPr>
          <w:rFonts w:ascii="標楷體" w:eastAsia="標楷體" w:hAnsi="標楷體" w:hint="eastAsia"/>
        </w:rPr>
        <w:t>前項各單位主管除會計主任由校長依相關法令規定聘派。餘由校長聘請副教授以上之教師或研究人員兼任，</w:t>
      </w:r>
      <w:proofErr w:type="gramStart"/>
      <w:r w:rsidRPr="0091181C">
        <w:rPr>
          <w:rFonts w:ascii="標楷體" w:eastAsia="標楷體" w:hAnsi="標楷體" w:hint="eastAsia"/>
        </w:rPr>
        <w:t>任期均以三年</w:t>
      </w:r>
      <w:proofErr w:type="gramEnd"/>
      <w:r w:rsidRPr="0091181C">
        <w:rPr>
          <w:rFonts w:ascii="標楷體" w:eastAsia="標楷體" w:hAnsi="標楷體" w:hint="eastAsia"/>
        </w:rPr>
        <w:t>為原則，</w:t>
      </w:r>
      <w:proofErr w:type="gramStart"/>
      <w:r w:rsidRPr="0091181C">
        <w:rPr>
          <w:rFonts w:ascii="標楷體" w:eastAsia="標楷體" w:hAnsi="標楷體" w:hint="eastAsia"/>
        </w:rPr>
        <w:t>連聘得</w:t>
      </w:r>
      <w:proofErr w:type="gramEnd"/>
      <w:r w:rsidRPr="0091181C">
        <w:rPr>
          <w:rFonts w:ascii="標楷體" w:eastAsia="標楷體" w:hAnsi="標楷體" w:hint="eastAsia"/>
        </w:rPr>
        <w:t>連任，必要時得一年</w:t>
      </w:r>
      <w:proofErr w:type="gramStart"/>
      <w:r w:rsidRPr="0091181C">
        <w:rPr>
          <w:rFonts w:ascii="標楷體" w:eastAsia="標楷體" w:hAnsi="標楷體" w:hint="eastAsia"/>
        </w:rPr>
        <w:t>一</w:t>
      </w:r>
      <w:proofErr w:type="gramEnd"/>
      <w:r w:rsidRPr="0091181C">
        <w:rPr>
          <w:rFonts w:ascii="標楷體" w:eastAsia="標楷體" w:hAnsi="標楷體" w:hint="eastAsia"/>
        </w:rPr>
        <w:t>聘。但主任秘書、總務長、圖書館館長、環安室主任、人事室主任亦得由職員擔任；又為因應校務發展之需，各一級行政單位必要時</w:t>
      </w:r>
      <w:proofErr w:type="gramStart"/>
      <w:r w:rsidRPr="0091181C">
        <w:rPr>
          <w:rFonts w:ascii="標楷體" w:eastAsia="標楷體" w:hAnsi="標楷體" w:hint="eastAsia"/>
        </w:rPr>
        <w:t>得置副主管</w:t>
      </w:r>
      <w:proofErr w:type="gramEnd"/>
      <w:r w:rsidRPr="0091181C">
        <w:rPr>
          <w:rFonts w:ascii="標楷體" w:eastAsia="標楷體" w:hAnsi="標楷體" w:hint="eastAsia"/>
        </w:rPr>
        <w:t>，</w:t>
      </w:r>
      <w:proofErr w:type="gramStart"/>
      <w:r w:rsidRPr="0091181C">
        <w:rPr>
          <w:rFonts w:ascii="標楷體" w:eastAsia="標楷體" w:hAnsi="標楷體" w:hint="eastAsia"/>
        </w:rPr>
        <w:t>遴</w:t>
      </w:r>
      <w:proofErr w:type="gramEnd"/>
      <w:r w:rsidRPr="0091181C">
        <w:rPr>
          <w:rFonts w:ascii="標楷體" w:eastAsia="標楷體" w:hAnsi="標楷體" w:hint="eastAsia"/>
        </w:rPr>
        <w:t>聘助理教授以上教師或研究人員兼任，或由職員擔任，以輔佐主管推動業務。</w:t>
      </w:r>
    </w:p>
    <w:p w14:paraId="2C449A81" w14:textId="77777777" w:rsidR="00B311A0" w:rsidRPr="008F03F6" w:rsidRDefault="00B311A0" w:rsidP="00B311A0">
      <w:pPr>
        <w:spacing w:line="460" w:lineRule="exact"/>
        <w:ind w:leftChars="499" w:left="1200" w:hangingChars="1" w:hanging="2"/>
        <w:jc w:val="both"/>
        <w:rPr>
          <w:rFonts w:ascii="標楷體" w:eastAsia="標楷體" w:hAnsi="標楷體"/>
        </w:rPr>
      </w:pPr>
      <w:r w:rsidRPr="0091181C">
        <w:rPr>
          <w:rFonts w:ascii="標楷體" w:eastAsia="標楷體" w:hAnsi="標楷體" w:hint="eastAsia"/>
        </w:rPr>
        <w:t>各單位分組、中心、部辦事者，各置組長或主任一人，由校長聘請助理教授以上</w:t>
      </w:r>
      <w:r w:rsidRPr="008F03F6">
        <w:rPr>
          <w:rFonts w:ascii="標楷體" w:eastAsia="標楷體" w:hAnsi="標楷體" w:hint="eastAsia"/>
        </w:rPr>
        <w:t>教師或研究人員兼任，或由職員擔任；其餘人員得視其工作性質分置秘書、專門委員、專員、編審、組員、辦事員、管理員、書記、輔導員、技正、技士、技佐、營養師、護理師、護士等若干人</w:t>
      </w:r>
      <w:r w:rsidRPr="00BC3D79">
        <w:rPr>
          <w:rFonts w:ascii="標楷體" w:eastAsia="標楷體" w:hAnsi="標楷體" w:hint="eastAsia"/>
        </w:rPr>
        <w:t>；體育室另置體育教師等若干人。</w:t>
      </w:r>
    </w:p>
    <w:p w14:paraId="5EE81D7B" w14:textId="77777777" w:rsidR="00B311A0" w:rsidRDefault="00B311A0" w:rsidP="00B311A0">
      <w:pPr>
        <w:spacing w:line="460" w:lineRule="exact"/>
        <w:ind w:leftChars="495" w:left="1193" w:hangingChars="2" w:hanging="5"/>
        <w:jc w:val="both"/>
        <w:rPr>
          <w:rFonts w:ascii="標楷體" w:eastAsia="標楷體" w:hAnsi="標楷體"/>
        </w:rPr>
      </w:pPr>
      <w:r w:rsidRPr="008F03F6">
        <w:rPr>
          <w:rFonts w:ascii="標楷體" w:eastAsia="標楷體" w:hAnsi="標楷體" w:hint="eastAsia"/>
        </w:rPr>
        <w:t>本大學教職員員額編制表，報請教育部核定後實施。</w:t>
      </w:r>
    </w:p>
    <w:p w14:paraId="09BFD0A1" w14:textId="77777777" w:rsidR="00B311A0" w:rsidRPr="008F03F6" w:rsidRDefault="00B311A0" w:rsidP="00B311A0">
      <w:pPr>
        <w:spacing w:line="460" w:lineRule="exact"/>
        <w:ind w:left="1202" w:hangingChars="501" w:hanging="1202"/>
        <w:jc w:val="both"/>
        <w:rPr>
          <w:rFonts w:ascii="標楷體" w:eastAsia="標楷體" w:hAnsi="標楷體"/>
        </w:rPr>
      </w:pPr>
      <w:r w:rsidRPr="008F03F6">
        <w:rPr>
          <w:rFonts w:ascii="標楷體" w:eastAsia="標楷體" w:hAnsi="標楷體" w:hint="eastAsia"/>
        </w:rPr>
        <w:t xml:space="preserve">第九條　</w:t>
      </w:r>
      <w:r w:rsidRPr="008F03F6">
        <w:rPr>
          <w:rFonts w:ascii="標楷體" w:eastAsia="標楷體" w:hAnsi="標楷體"/>
        </w:rPr>
        <w:t xml:space="preserve">　</w:t>
      </w:r>
      <w:r w:rsidRPr="008F03F6">
        <w:rPr>
          <w:rFonts w:ascii="標楷體" w:eastAsia="標楷體" w:hAnsi="標楷體" w:hint="eastAsia"/>
        </w:rPr>
        <w:t>本大學因教學、研究與服務需要，得設下列中心暨附屬機構，其設置辦法或組織</w:t>
      </w:r>
      <w:r w:rsidRPr="008F03F6">
        <w:rPr>
          <w:rFonts w:ascii="標楷體" w:eastAsia="標楷體" w:hAnsi="標楷體" w:hint="eastAsia"/>
        </w:rPr>
        <w:lastRenderedPageBreak/>
        <w:t>規程另訂，經校務會議審議通過，報請董事會核定後實施。</w:t>
      </w:r>
    </w:p>
    <w:p w14:paraId="1EB354E8" w14:textId="77777777" w:rsidR="00B311A0" w:rsidRPr="008F03F6" w:rsidRDefault="00B311A0" w:rsidP="00B311A0">
      <w:pPr>
        <w:kinsoku w:val="0"/>
        <w:adjustRightInd w:val="0"/>
        <w:spacing w:line="460" w:lineRule="exact"/>
        <w:ind w:leftChars="495" w:left="1188" w:rightChars="6" w:right="14" w:firstLine="1"/>
        <w:rPr>
          <w:rFonts w:ascii="標楷體" w:eastAsia="標楷體" w:hAnsi="標楷體"/>
        </w:rPr>
      </w:pPr>
      <w:r w:rsidRPr="008F03F6">
        <w:rPr>
          <w:rFonts w:ascii="標楷體" w:eastAsia="標楷體" w:hAnsi="標楷體" w:hint="eastAsia"/>
        </w:rPr>
        <w:t>一、中心</w:t>
      </w:r>
    </w:p>
    <w:p w14:paraId="60CD0665" w14:textId="77777777" w:rsidR="00B311A0" w:rsidRPr="008F03F6" w:rsidRDefault="00B311A0" w:rsidP="00B311A0">
      <w:pPr>
        <w:kinsoku w:val="0"/>
        <w:adjustRightInd w:val="0"/>
        <w:snapToGrid w:val="0"/>
        <w:spacing w:line="460" w:lineRule="exact"/>
        <w:ind w:leftChars="671" w:left="2126" w:rightChars="6" w:right="14" w:hangingChars="215" w:hanging="516"/>
        <w:rPr>
          <w:rFonts w:ascii="標楷體" w:eastAsia="標楷體" w:hAnsi="標楷體"/>
        </w:rPr>
      </w:pPr>
      <w:r w:rsidRPr="008F03F6">
        <w:rPr>
          <w:rFonts w:ascii="標楷體" w:eastAsia="標楷體" w:hAnsi="標楷體" w:hint="eastAsia"/>
        </w:rPr>
        <w:t>（一）教學資源與教師專業發展中心：下設教學資源整合與企劃組。</w:t>
      </w:r>
    </w:p>
    <w:p w14:paraId="347B40C9" w14:textId="77777777" w:rsidR="00B311A0" w:rsidRPr="008F03F6" w:rsidRDefault="00B311A0" w:rsidP="00B311A0">
      <w:pPr>
        <w:kinsoku w:val="0"/>
        <w:adjustRightInd w:val="0"/>
        <w:snapToGrid w:val="0"/>
        <w:spacing w:line="460" w:lineRule="exact"/>
        <w:ind w:leftChars="671" w:left="2126" w:rightChars="6" w:right="14" w:hangingChars="215" w:hanging="516"/>
        <w:rPr>
          <w:rFonts w:ascii="標楷體" w:eastAsia="標楷體" w:hAnsi="標楷體"/>
        </w:rPr>
      </w:pPr>
      <w:r w:rsidRPr="008F03F6">
        <w:rPr>
          <w:rFonts w:ascii="標楷體" w:eastAsia="標楷體" w:hAnsi="標楷體" w:hint="eastAsia"/>
        </w:rPr>
        <w:t>（二）語文教學研究發展中心</w:t>
      </w:r>
    </w:p>
    <w:p w14:paraId="77712EAA" w14:textId="77777777" w:rsidR="00B311A0" w:rsidRPr="008F03F6" w:rsidRDefault="00B311A0" w:rsidP="00B311A0">
      <w:pPr>
        <w:kinsoku w:val="0"/>
        <w:adjustRightInd w:val="0"/>
        <w:snapToGrid w:val="0"/>
        <w:spacing w:line="460" w:lineRule="exact"/>
        <w:ind w:leftChars="671" w:left="2126" w:rightChars="6" w:right="14" w:hangingChars="215" w:hanging="516"/>
        <w:rPr>
          <w:rFonts w:ascii="標楷體" w:eastAsia="標楷體" w:hAnsi="標楷體"/>
        </w:rPr>
      </w:pPr>
      <w:r w:rsidRPr="008F03F6">
        <w:rPr>
          <w:rFonts w:ascii="標楷體" w:eastAsia="標楷體" w:hAnsi="標楷體" w:hint="eastAsia"/>
        </w:rPr>
        <w:t>（三）食品安全檢測中心</w:t>
      </w:r>
    </w:p>
    <w:p w14:paraId="4C18332E" w14:textId="77777777" w:rsidR="00B311A0" w:rsidRPr="008F03F6" w:rsidRDefault="00B311A0" w:rsidP="00B311A0">
      <w:pPr>
        <w:kinsoku w:val="0"/>
        <w:adjustRightInd w:val="0"/>
        <w:snapToGrid w:val="0"/>
        <w:spacing w:line="460" w:lineRule="exact"/>
        <w:ind w:leftChars="671" w:left="2126" w:rightChars="6" w:right="14" w:hangingChars="215" w:hanging="516"/>
        <w:rPr>
          <w:rFonts w:ascii="標楷體" w:eastAsia="標楷體" w:hAnsi="標楷體"/>
        </w:rPr>
      </w:pPr>
      <w:r w:rsidRPr="008F03F6">
        <w:rPr>
          <w:rFonts w:ascii="標楷體" w:eastAsia="標楷體" w:hAnsi="標楷體" w:hint="eastAsia"/>
        </w:rPr>
        <w:t>（四）校務研究發展中心：下設校</w:t>
      </w:r>
      <w:r w:rsidRPr="008F03F6">
        <w:rPr>
          <w:rFonts w:ascii="標楷體" w:eastAsia="標楷體" w:hAnsi="標楷體"/>
        </w:rPr>
        <w:t>務</w:t>
      </w:r>
      <w:r w:rsidRPr="008F03F6">
        <w:rPr>
          <w:rFonts w:ascii="標楷體" w:eastAsia="標楷體" w:hAnsi="標楷體" w:hint="eastAsia"/>
        </w:rPr>
        <w:t>研究</w:t>
      </w:r>
      <w:r w:rsidRPr="008F03F6">
        <w:rPr>
          <w:rFonts w:ascii="標楷體" w:eastAsia="標楷體" w:hAnsi="標楷體"/>
        </w:rPr>
        <w:t>發展組</w:t>
      </w:r>
      <w:r w:rsidRPr="008F03F6">
        <w:rPr>
          <w:rFonts w:ascii="標楷體" w:eastAsia="標楷體" w:hAnsi="標楷體" w:hint="eastAsia"/>
        </w:rPr>
        <w:t>、校</w:t>
      </w:r>
      <w:r w:rsidRPr="008F03F6">
        <w:rPr>
          <w:rFonts w:ascii="標楷體" w:eastAsia="標楷體" w:hAnsi="標楷體"/>
        </w:rPr>
        <w:t>務</w:t>
      </w:r>
      <w:r w:rsidRPr="008F03F6">
        <w:rPr>
          <w:rFonts w:ascii="標楷體" w:eastAsia="標楷體" w:hAnsi="標楷體" w:hint="eastAsia"/>
        </w:rPr>
        <w:t>綜合</w:t>
      </w:r>
      <w:r w:rsidRPr="008F03F6">
        <w:rPr>
          <w:rFonts w:ascii="標楷體" w:eastAsia="標楷體" w:hAnsi="標楷體"/>
        </w:rPr>
        <w:t>業務</w:t>
      </w:r>
      <w:r w:rsidRPr="008F03F6">
        <w:rPr>
          <w:rFonts w:ascii="標楷體" w:eastAsia="標楷體" w:hAnsi="標楷體" w:hint="eastAsia"/>
        </w:rPr>
        <w:t>組、社會責任發展與實踐組。</w:t>
      </w:r>
    </w:p>
    <w:p w14:paraId="57705CA0" w14:textId="77777777" w:rsidR="00B311A0" w:rsidRPr="008F03F6" w:rsidRDefault="00B311A0" w:rsidP="00B311A0">
      <w:pPr>
        <w:kinsoku w:val="0"/>
        <w:adjustRightInd w:val="0"/>
        <w:snapToGrid w:val="0"/>
        <w:spacing w:line="460" w:lineRule="exact"/>
        <w:ind w:leftChars="671" w:left="2126" w:rightChars="6" w:right="14" w:hangingChars="215" w:hanging="516"/>
        <w:rPr>
          <w:rFonts w:ascii="標楷體" w:eastAsia="標楷體" w:hAnsi="標楷體"/>
        </w:rPr>
      </w:pPr>
      <w:r w:rsidRPr="008F03F6">
        <w:rPr>
          <w:rFonts w:ascii="標楷體" w:eastAsia="標楷體" w:hAnsi="標楷體" w:hint="eastAsia"/>
        </w:rPr>
        <w:t>（五）網路成癮防治中心</w:t>
      </w:r>
    </w:p>
    <w:p w14:paraId="0C9E5C11" w14:textId="77777777" w:rsidR="00B311A0" w:rsidRPr="008F03F6" w:rsidRDefault="00B311A0" w:rsidP="00B311A0">
      <w:pPr>
        <w:kinsoku w:val="0"/>
        <w:adjustRightInd w:val="0"/>
        <w:snapToGrid w:val="0"/>
        <w:spacing w:line="460" w:lineRule="exact"/>
        <w:ind w:leftChars="671" w:left="2126" w:rightChars="6" w:right="14" w:hangingChars="215" w:hanging="516"/>
        <w:rPr>
          <w:rFonts w:ascii="標楷體" w:eastAsia="標楷體" w:hAnsi="標楷體"/>
        </w:rPr>
      </w:pPr>
      <w:r w:rsidRPr="008F03F6">
        <w:rPr>
          <w:rFonts w:ascii="標楷體" w:eastAsia="標楷體" w:hAnsi="標楷體" w:hint="eastAsia"/>
        </w:rPr>
        <w:t>（六）大數據研究中心：下設研究發展組。</w:t>
      </w:r>
    </w:p>
    <w:p w14:paraId="323EA7E8" w14:textId="77777777" w:rsidR="00B311A0" w:rsidRPr="00C05610" w:rsidRDefault="00B311A0" w:rsidP="00B311A0">
      <w:pPr>
        <w:kinsoku w:val="0"/>
        <w:adjustRightInd w:val="0"/>
        <w:snapToGrid w:val="0"/>
        <w:spacing w:line="460" w:lineRule="exact"/>
        <w:ind w:leftChars="671" w:left="2337" w:rightChars="6" w:right="14" w:hangingChars="303" w:hanging="727"/>
        <w:rPr>
          <w:rFonts w:ascii="標楷體" w:eastAsia="標楷體" w:hAnsi="標楷體"/>
        </w:rPr>
      </w:pPr>
      <w:r w:rsidRPr="00C05610">
        <w:rPr>
          <w:rFonts w:ascii="標楷體" w:eastAsia="標楷體" w:hAnsi="標楷體" w:hint="eastAsia"/>
        </w:rPr>
        <w:t>（七）多維列印高效材料研發中心:下設影像設計平台組、生</w:t>
      </w:r>
      <w:proofErr w:type="gramStart"/>
      <w:r w:rsidRPr="00C05610">
        <w:rPr>
          <w:rFonts w:ascii="標楷體" w:eastAsia="標楷體" w:hAnsi="標楷體" w:hint="eastAsia"/>
        </w:rPr>
        <w:t>醫</w:t>
      </w:r>
      <w:proofErr w:type="gramEnd"/>
      <w:r w:rsidRPr="00C05610">
        <w:rPr>
          <w:rFonts w:ascii="標楷體" w:eastAsia="標楷體" w:hAnsi="標楷體" w:hint="eastAsia"/>
        </w:rPr>
        <w:t>材料開發組、機電設備製程組、行政與市</w:t>
      </w:r>
      <w:r w:rsidRPr="00C05610">
        <w:rPr>
          <w:rFonts w:ascii="標楷體" w:eastAsia="標楷體" w:hAnsi="標楷體"/>
        </w:rPr>
        <w:t>場評估</w:t>
      </w:r>
      <w:r w:rsidRPr="00C05610">
        <w:rPr>
          <w:rFonts w:ascii="標楷體" w:eastAsia="標楷體" w:hAnsi="標楷體" w:hint="eastAsia"/>
        </w:rPr>
        <w:t>組。</w:t>
      </w:r>
      <w:r w:rsidRPr="00C05610">
        <w:t xml:space="preserve"> </w:t>
      </w:r>
    </w:p>
    <w:p w14:paraId="28BC3DCF" w14:textId="77777777" w:rsidR="00B311A0" w:rsidRPr="00C05610" w:rsidRDefault="00B311A0" w:rsidP="00B311A0">
      <w:pPr>
        <w:pStyle w:val="Default"/>
        <w:snapToGrid w:val="0"/>
        <w:spacing w:line="460" w:lineRule="exact"/>
        <w:ind w:leftChars="671" w:left="2126" w:hangingChars="215" w:hanging="516"/>
        <w:rPr>
          <w:color w:val="auto"/>
        </w:rPr>
      </w:pPr>
      <w:r w:rsidRPr="00C05610">
        <w:rPr>
          <w:rFonts w:hAnsi="標楷體" w:cstheme="minorBidi" w:hint="eastAsia"/>
          <w:color w:val="auto"/>
          <w:kern w:val="2"/>
          <w:szCs w:val="22"/>
        </w:rPr>
        <w:t>（八）</w:t>
      </w:r>
      <w:r w:rsidRPr="00C05610">
        <w:rPr>
          <w:rFonts w:hint="eastAsia"/>
          <w:color w:val="auto"/>
        </w:rPr>
        <w:t>創新與循環經濟研究中心</w:t>
      </w:r>
    </w:p>
    <w:p w14:paraId="589BEF76" w14:textId="77777777" w:rsidR="00B311A0" w:rsidRPr="00C05610" w:rsidRDefault="00B311A0" w:rsidP="00B311A0">
      <w:pPr>
        <w:pStyle w:val="Default"/>
        <w:snapToGrid w:val="0"/>
        <w:spacing w:line="460" w:lineRule="exact"/>
        <w:ind w:leftChars="671" w:left="2126" w:hangingChars="215" w:hanging="516"/>
        <w:rPr>
          <w:color w:val="auto"/>
        </w:rPr>
      </w:pPr>
      <w:r w:rsidRPr="00C05610">
        <w:rPr>
          <w:rFonts w:hAnsi="標楷體" w:cstheme="minorBidi" w:hint="eastAsia"/>
          <w:color w:val="auto"/>
          <w:kern w:val="2"/>
          <w:szCs w:val="22"/>
        </w:rPr>
        <w:t>（九）</w:t>
      </w:r>
      <w:r w:rsidRPr="00C05610">
        <w:rPr>
          <w:rFonts w:hint="eastAsia"/>
          <w:color w:val="auto"/>
        </w:rPr>
        <w:t>精</w:t>
      </w:r>
      <w:proofErr w:type="gramStart"/>
      <w:r w:rsidRPr="00C05610">
        <w:rPr>
          <w:color w:val="auto"/>
        </w:rPr>
        <w:t>準</w:t>
      </w:r>
      <w:proofErr w:type="gramEnd"/>
      <w:r w:rsidRPr="00C05610">
        <w:rPr>
          <w:rFonts w:hint="eastAsia"/>
          <w:color w:val="auto"/>
        </w:rPr>
        <w:t>健康</w:t>
      </w:r>
      <w:r w:rsidRPr="00C05610">
        <w:rPr>
          <w:color w:val="auto"/>
        </w:rPr>
        <w:t>研究中心：</w:t>
      </w:r>
      <w:r w:rsidRPr="00C05610">
        <w:rPr>
          <w:rFonts w:hint="eastAsia"/>
          <w:color w:val="auto"/>
        </w:rPr>
        <w:t>下</w:t>
      </w:r>
      <w:r w:rsidRPr="00C05610">
        <w:rPr>
          <w:color w:val="auto"/>
        </w:rPr>
        <w:t>設研究</w:t>
      </w:r>
      <w:r w:rsidRPr="00C05610">
        <w:rPr>
          <w:rFonts w:hint="eastAsia"/>
          <w:color w:val="auto"/>
        </w:rPr>
        <w:t>發展</w:t>
      </w:r>
      <w:r w:rsidRPr="00C05610">
        <w:rPr>
          <w:color w:val="auto"/>
        </w:rPr>
        <w:t>組</w:t>
      </w:r>
      <w:r w:rsidRPr="00C05610">
        <w:rPr>
          <w:rFonts w:hint="eastAsia"/>
          <w:color w:val="auto"/>
        </w:rPr>
        <w:t>。</w:t>
      </w:r>
    </w:p>
    <w:p w14:paraId="713E63B9" w14:textId="77777777" w:rsidR="00B311A0" w:rsidRPr="00C05610" w:rsidRDefault="00B311A0" w:rsidP="00B311A0">
      <w:pPr>
        <w:pStyle w:val="Default"/>
        <w:snapToGrid w:val="0"/>
        <w:spacing w:line="460" w:lineRule="exact"/>
        <w:ind w:leftChars="671" w:left="2126" w:hangingChars="215" w:hanging="516"/>
        <w:rPr>
          <w:color w:val="auto"/>
        </w:rPr>
      </w:pPr>
      <w:r w:rsidRPr="00C05610">
        <w:rPr>
          <w:rFonts w:hAnsi="標楷體" w:cstheme="minorBidi" w:hint="eastAsia"/>
          <w:color w:val="auto"/>
          <w:kern w:val="2"/>
          <w:szCs w:val="22"/>
        </w:rPr>
        <w:t>（十）</w:t>
      </w:r>
      <w:r w:rsidRPr="00C05610">
        <w:rPr>
          <w:rFonts w:hint="eastAsia"/>
          <w:color w:val="auto"/>
        </w:rPr>
        <w:t>國際產學聯盟營運總中心：下</w:t>
      </w:r>
      <w:r w:rsidRPr="00C05610">
        <w:rPr>
          <w:color w:val="auto"/>
        </w:rPr>
        <w:t>設</w:t>
      </w:r>
      <w:r w:rsidRPr="00C05610">
        <w:rPr>
          <w:rFonts w:hint="eastAsia"/>
          <w:color w:val="auto"/>
        </w:rPr>
        <w:t>產業聯絡中心。</w:t>
      </w:r>
    </w:p>
    <w:p w14:paraId="01849298" w14:textId="77777777" w:rsidR="00B311A0" w:rsidRPr="00C05610" w:rsidRDefault="00B311A0" w:rsidP="00B311A0">
      <w:pPr>
        <w:kinsoku w:val="0"/>
        <w:adjustRightInd w:val="0"/>
        <w:spacing w:line="460" w:lineRule="exact"/>
        <w:ind w:leftChars="670" w:left="2551" w:rightChars="6" w:right="14" w:hangingChars="393" w:hanging="943"/>
        <w:jc w:val="both"/>
        <w:rPr>
          <w:rFonts w:ascii="標楷體" w:eastAsia="標楷體" w:hAnsi="標楷體"/>
        </w:rPr>
      </w:pPr>
      <w:r w:rsidRPr="00C05610">
        <w:rPr>
          <w:rFonts w:ascii="標楷體" w:eastAsia="標楷體" w:hAnsi="標楷體" w:hint="eastAsia"/>
        </w:rPr>
        <w:t>（十一）資訊安全研究中心：下設後量子密碼科技組、網路安全組、資訊安全教育組、</w:t>
      </w:r>
      <w:proofErr w:type="gramStart"/>
      <w:r w:rsidRPr="00C05610">
        <w:rPr>
          <w:rFonts w:ascii="標楷體" w:eastAsia="標楷體" w:hAnsi="標楷體" w:hint="eastAsia"/>
        </w:rPr>
        <w:t>資安晶片</w:t>
      </w:r>
      <w:proofErr w:type="gramEnd"/>
      <w:r w:rsidRPr="00C05610">
        <w:rPr>
          <w:rFonts w:ascii="標楷體" w:eastAsia="標楷體" w:hAnsi="標楷體" w:hint="eastAsia"/>
        </w:rPr>
        <w:t>研發組、</w:t>
      </w:r>
      <w:proofErr w:type="gramStart"/>
      <w:r w:rsidRPr="00C05610">
        <w:rPr>
          <w:rFonts w:ascii="標楷體" w:eastAsia="標楷體" w:hAnsi="標楷體" w:hint="eastAsia"/>
        </w:rPr>
        <w:t>資安人工智慧</w:t>
      </w:r>
      <w:proofErr w:type="gramEnd"/>
      <w:r w:rsidRPr="00C05610">
        <w:rPr>
          <w:rFonts w:ascii="標楷體" w:eastAsia="標楷體" w:hAnsi="標楷體" w:hint="eastAsia"/>
        </w:rPr>
        <w:t>分析組。</w:t>
      </w:r>
    </w:p>
    <w:p w14:paraId="55F8715D" w14:textId="77777777" w:rsidR="00B311A0" w:rsidRPr="00C05610" w:rsidRDefault="00B311A0" w:rsidP="00B311A0">
      <w:pPr>
        <w:kinsoku w:val="0"/>
        <w:adjustRightInd w:val="0"/>
        <w:spacing w:line="460" w:lineRule="exact"/>
        <w:ind w:leftChars="670" w:left="2551" w:rightChars="6" w:right="14" w:hangingChars="393" w:hanging="943"/>
        <w:jc w:val="both"/>
        <w:rPr>
          <w:rFonts w:ascii="標楷體" w:eastAsia="標楷體" w:hAnsi="標楷體"/>
        </w:rPr>
      </w:pPr>
      <w:r w:rsidRPr="00C05610">
        <w:rPr>
          <w:rFonts w:ascii="標楷體" w:eastAsia="標楷體" w:hAnsi="標楷體" w:hint="eastAsia"/>
        </w:rPr>
        <w:t>（十二）智慧半導體設計與永續製造研究中心</w:t>
      </w:r>
    </w:p>
    <w:p w14:paraId="3721D3B4" w14:textId="77777777" w:rsidR="00B311A0" w:rsidRDefault="00B311A0" w:rsidP="00B311A0">
      <w:pPr>
        <w:kinsoku w:val="0"/>
        <w:adjustRightInd w:val="0"/>
        <w:spacing w:line="460" w:lineRule="exact"/>
        <w:ind w:leftChars="670" w:left="2551" w:rightChars="6" w:right="14" w:hangingChars="393" w:hanging="943"/>
        <w:jc w:val="both"/>
        <w:rPr>
          <w:rFonts w:ascii="標楷體" w:eastAsia="標楷體" w:hAnsi="標楷體"/>
        </w:rPr>
      </w:pPr>
      <w:r w:rsidRPr="00C05610">
        <w:rPr>
          <w:rFonts w:ascii="標楷體" w:eastAsia="標楷體" w:hAnsi="標楷體" w:hint="eastAsia"/>
        </w:rPr>
        <w:t>（十三）AI與量子研究中心：下設</w:t>
      </w:r>
      <w:r w:rsidRPr="00C05610">
        <w:rPr>
          <w:rFonts w:ascii="標楷體" w:eastAsia="標楷體" w:hAnsi="標楷體"/>
        </w:rPr>
        <w:t>量子人工智慧研發組</w:t>
      </w:r>
      <w:r w:rsidRPr="00C05610">
        <w:rPr>
          <w:rFonts w:ascii="標楷體" w:eastAsia="標楷體" w:hAnsi="標楷體" w:hint="eastAsia"/>
        </w:rPr>
        <w:t>、量子人工智慧應用組。</w:t>
      </w:r>
    </w:p>
    <w:p w14:paraId="27C37A4E" w14:textId="77777777" w:rsidR="00B311A0" w:rsidRPr="0091181C" w:rsidRDefault="00B311A0" w:rsidP="00B311A0">
      <w:pPr>
        <w:kinsoku w:val="0"/>
        <w:adjustRightInd w:val="0"/>
        <w:spacing w:line="460" w:lineRule="exact"/>
        <w:ind w:leftChars="670" w:left="2551" w:rightChars="6" w:right="14" w:hangingChars="393" w:hanging="943"/>
        <w:jc w:val="both"/>
        <w:rPr>
          <w:rFonts w:ascii="標楷體" w:eastAsia="標楷體" w:hAnsi="標楷體"/>
        </w:rPr>
      </w:pPr>
      <w:r w:rsidRPr="0091181C">
        <w:rPr>
          <w:rFonts w:ascii="標楷體" w:eastAsia="標楷體" w:hAnsi="標楷體" w:hint="eastAsia"/>
        </w:rPr>
        <w:t>（十四）AI與機器人研發中心：下設</w:t>
      </w:r>
      <w:r w:rsidRPr="0091181C">
        <w:rPr>
          <w:rFonts w:ascii="標楷體" w:eastAsia="標楷體" w:hAnsi="標楷體"/>
        </w:rPr>
        <w:t>研究</w:t>
      </w:r>
      <w:r w:rsidRPr="0091181C">
        <w:rPr>
          <w:rFonts w:ascii="標楷體" w:eastAsia="標楷體" w:hAnsi="標楷體" w:hint="eastAsia"/>
        </w:rPr>
        <w:t>與</w:t>
      </w:r>
      <w:r w:rsidRPr="0091181C">
        <w:rPr>
          <w:rFonts w:ascii="標楷體" w:eastAsia="標楷體" w:hAnsi="標楷體"/>
        </w:rPr>
        <w:t>技術</w:t>
      </w:r>
      <w:r w:rsidRPr="0091181C">
        <w:rPr>
          <w:rFonts w:ascii="標楷體" w:eastAsia="標楷體" w:hAnsi="標楷體" w:hint="eastAsia"/>
        </w:rPr>
        <w:t>組、</w:t>
      </w:r>
      <w:r w:rsidRPr="0091181C">
        <w:rPr>
          <w:rFonts w:ascii="標楷體" w:eastAsia="標楷體" w:hAnsi="標楷體"/>
        </w:rPr>
        <w:t>場域應用</w:t>
      </w:r>
      <w:r w:rsidRPr="0091181C">
        <w:rPr>
          <w:rFonts w:ascii="標楷體" w:eastAsia="標楷體" w:hAnsi="標楷體" w:hint="eastAsia"/>
        </w:rPr>
        <w:t>組</w:t>
      </w:r>
      <w:r w:rsidRPr="0091181C">
        <w:rPr>
          <w:rFonts w:ascii="標楷體" w:eastAsia="標楷體" w:hAnsi="標楷體"/>
        </w:rPr>
        <w:t>、產學合作</w:t>
      </w:r>
      <w:r w:rsidRPr="0091181C">
        <w:rPr>
          <w:rFonts w:ascii="標楷體" w:eastAsia="標楷體" w:hAnsi="標楷體" w:hint="eastAsia"/>
        </w:rPr>
        <w:t>組</w:t>
      </w:r>
      <w:r w:rsidRPr="0091181C">
        <w:rPr>
          <w:rFonts w:ascii="標楷體" w:eastAsia="標楷體" w:hAnsi="標楷體"/>
        </w:rPr>
        <w:t>、人才培育</w:t>
      </w:r>
      <w:r w:rsidRPr="0091181C">
        <w:rPr>
          <w:rFonts w:ascii="標楷體" w:eastAsia="標楷體" w:hAnsi="標楷體" w:hint="eastAsia"/>
        </w:rPr>
        <w:t>組。</w:t>
      </w:r>
    </w:p>
    <w:p w14:paraId="1137DAFB" w14:textId="77777777" w:rsidR="00B311A0" w:rsidRPr="0091181C" w:rsidRDefault="00B311A0" w:rsidP="00B311A0">
      <w:pPr>
        <w:kinsoku w:val="0"/>
        <w:adjustRightInd w:val="0"/>
        <w:spacing w:line="460" w:lineRule="exact"/>
        <w:ind w:leftChars="670" w:left="2551" w:rightChars="6" w:right="14" w:hangingChars="393" w:hanging="943"/>
        <w:jc w:val="both"/>
        <w:rPr>
          <w:rFonts w:ascii="標楷體" w:eastAsia="標楷體" w:hAnsi="標楷體"/>
        </w:rPr>
      </w:pPr>
      <w:r w:rsidRPr="0091181C">
        <w:rPr>
          <w:rFonts w:ascii="標楷體" w:eastAsia="標楷體" w:hAnsi="標楷體" w:hint="eastAsia"/>
        </w:rPr>
        <w:t>（十五）醫療暨健康照護體系管理中心</w:t>
      </w:r>
    </w:p>
    <w:p w14:paraId="26D87E17" w14:textId="77777777" w:rsidR="00B311A0" w:rsidRPr="008F03F6" w:rsidRDefault="00B311A0" w:rsidP="00B311A0">
      <w:pPr>
        <w:kinsoku w:val="0"/>
        <w:adjustRightInd w:val="0"/>
        <w:spacing w:line="460" w:lineRule="exact"/>
        <w:ind w:leftChars="490" w:left="1176" w:rightChars="6" w:right="14" w:firstLineChars="17" w:firstLine="41"/>
        <w:jc w:val="both"/>
        <w:rPr>
          <w:rFonts w:ascii="標楷體" w:eastAsia="標楷體" w:hAnsi="標楷體"/>
        </w:rPr>
      </w:pPr>
      <w:r w:rsidRPr="008F03F6">
        <w:rPr>
          <w:rFonts w:ascii="標楷體" w:eastAsia="標楷體" w:hAnsi="標楷體" w:hint="eastAsia"/>
        </w:rPr>
        <w:t>二、附屬機構</w:t>
      </w:r>
    </w:p>
    <w:p w14:paraId="5A6A06F4" w14:textId="77777777" w:rsidR="00B311A0" w:rsidRPr="008F03F6" w:rsidRDefault="00B311A0" w:rsidP="00B311A0">
      <w:pPr>
        <w:kinsoku w:val="0"/>
        <w:adjustRightInd w:val="0"/>
        <w:spacing w:line="460" w:lineRule="exact"/>
        <w:ind w:leftChars="670" w:left="1608" w:rightChars="6" w:right="14" w:firstLine="2"/>
        <w:jc w:val="both"/>
        <w:rPr>
          <w:rFonts w:ascii="標楷體" w:eastAsia="標楷體" w:hAnsi="標楷體"/>
        </w:rPr>
      </w:pPr>
      <w:r w:rsidRPr="008F03F6">
        <w:rPr>
          <w:rFonts w:ascii="標楷體" w:eastAsia="標楷體" w:hAnsi="標楷體" w:hint="eastAsia"/>
        </w:rPr>
        <w:t>（一</w:t>
      </w:r>
      <w:r w:rsidRPr="008F03F6">
        <w:rPr>
          <w:rFonts w:hAnsi="標楷體" w:cs="Times New Roman" w:hint="eastAsia"/>
        </w:rPr>
        <w:t>）</w:t>
      </w:r>
      <w:r w:rsidRPr="008F03F6">
        <w:rPr>
          <w:rFonts w:ascii="標楷體" w:eastAsia="標楷體" w:hAnsi="標楷體" w:hint="eastAsia"/>
        </w:rPr>
        <w:t>附屬醫院</w:t>
      </w:r>
    </w:p>
    <w:p w14:paraId="3099AD3C" w14:textId="77777777" w:rsidR="00B311A0" w:rsidRPr="008F03F6" w:rsidRDefault="00B311A0" w:rsidP="00B311A0">
      <w:pPr>
        <w:kinsoku w:val="0"/>
        <w:adjustRightInd w:val="0"/>
        <w:spacing w:line="460" w:lineRule="exact"/>
        <w:ind w:leftChars="670" w:left="1608" w:rightChars="6" w:right="14" w:firstLine="2"/>
        <w:jc w:val="both"/>
        <w:rPr>
          <w:rFonts w:ascii="標楷體" w:eastAsia="標楷體" w:hAnsi="標楷體"/>
        </w:rPr>
      </w:pPr>
      <w:r w:rsidRPr="008F03F6">
        <w:rPr>
          <w:rFonts w:ascii="標楷體" w:eastAsia="標楷體" w:hAnsi="標楷體" w:hint="eastAsia"/>
        </w:rPr>
        <w:t>（二</w:t>
      </w:r>
      <w:r w:rsidRPr="008F03F6">
        <w:rPr>
          <w:rFonts w:hAnsi="標楷體" w:cs="Times New Roman" w:hint="eastAsia"/>
        </w:rPr>
        <w:t>）</w:t>
      </w:r>
      <w:r w:rsidRPr="008F03F6">
        <w:rPr>
          <w:rFonts w:ascii="標楷體" w:eastAsia="標楷體" w:hAnsi="標楷體" w:hint="eastAsia"/>
        </w:rPr>
        <w:t>附屬獸醫教學醫院</w:t>
      </w:r>
    </w:p>
    <w:p w14:paraId="1297B489" w14:textId="77777777" w:rsidR="00B311A0" w:rsidRPr="008F03F6" w:rsidRDefault="00B311A0" w:rsidP="00B311A0">
      <w:pPr>
        <w:kinsoku w:val="0"/>
        <w:adjustRightInd w:val="0"/>
        <w:spacing w:line="460" w:lineRule="exact"/>
        <w:ind w:leftChars="670" w:left="1608" w:rightChars="6" w:right="14" w:firstLine="2"/>
        <w:jc w:val="both"/>
        <w:rPr>
          <w:rFonts w:ascii="標楷體" w:eastAsia="標楷體" w:hAnsi="標楷體"/>
        </w:rPr>
      </w:pPr>
      <w:r w:rsidRPr="008F03F6">
        <w:rPr>
          <w:rFonts w:ascii="標楷體" w:eastAsia="標楷體" w:hAnsi="標楷體" w:hint="eastAsia"/>
        </w:rPr>
        <w:t>（三</w:t>
      </w:r>
      <w:r w:rsidRPr="008F03F6">
        <w:rPr>
          <w:rFonts w:hAnsi="標楷體" w:cs="Times New Roman" w:hint="eastAsia"/>
        </w:rPr>
        <w:t>）</w:t>
      </w:r>
      <w:r w:rsidRPr="008F03F6">
        <w:rPr>
          <w:rFonts w:ascii="標楷體" w:eastAsia="標楷體" w:hAnsi="標楷體" w:hint="eastAsia"/>
        </w:rPr>
        <w:t>附屬現代美術館</w:t>
      </w:r>
    </w:p>
    <w:p w14:paraId="60F5A829" w14:textId="77777777" w:rsidR="00B311A0" w:rsidRPr="008F03F6" w:rsidRDefault="00B311A0" w:rsidP="00B311A0">
      <w:pPr>
        <w:kinsoku w:val="0"/>
        <w:adjustRightInd w:val="0"/>
        <w:spacing w:line="460" w:lineRule="exact"/>
        <w:ind w:leftChars="670" w:left="1608" w:rightChars="6" w:right="14" w:firstLine="2"/>
        <w:jc w:val="both"/>
        <w:rPr>
          <w:rFonts w:ascii="標楷體" w:eastAsia="標楷體" w:hAnsi="標楷體"/>
        </w:rPr>
      </w:pPr>
      <w:r w:rsidRPr="008F03F6">
        <w:rPr>
          <w:rFonts w:ascii="標楷體" w:eastAsia="標楷體" w:hAnsi="標楷體" w:hint="eastAsia"/>
        </w:rPr>
        <w:t>（四</w:t>
      </w:r>
      <w:r w:rsidRPr="008F03F6">
        <w:rPr>
          <w:rFonts w:hAnsi="標楷體" w:cs="Times New Roman" w:hint="eastAsia"/>
        </w:rPr>
        <w:t>）</w:t>
      </w:r>
      <w:r w:rsidRPr="008F03F6">
        <w:rPr>
          <w:rFonts w:ascii="標楷體" w:eastAsia="標楷體" w:hAnsi="標楷體" w:hint="eastAsia"/>
        </w:rPr>
        <w:t>附設私立住宿長照機構籌備處</w:t>
      </w:r>
    </w:p>
    <w:p w14:paraId="4B41162B" w14:textId="77777777" w:rsidR="00B311A0" w:rsidRPr="008F03F6" w:rsidRDefault="00B311A0" w:rsidP="00B311A0">
      <w:pPr>
        <w:kinsoku w:val="0"/>
        <w:adjustRightInd w:val="0"/>
        <w:spacing w:line="460" w:lineRule="exact"/>
        <w:ind w:leftChars="670" w:left="1608" w:rightChars="6" w:right="14" w:firstLine="2"/>
        <w:jc w:val="both"/>
        <w:rPr>
          <w:rFonts w:ascii="標楷體" w:eastAsia="標楷體" w:hAnsi="標楷體"/>
        </w:rPr>
      </w:pPr>
      <w:r w:rsidRPr="008F03F6">
        <w:rPr>
          <w:rFonts w:ascii="標楷體" w:eastAsia="標楷體" w:hAnsi="標楷體" w:hint="eastAsia"/>
        </w:rPr>
        <w:t>（五</w:t>
      </w:r>
      <w:r w:rsidRPr="008F03F6">
        <w:rPr>
          <w:rFonts w:hAnsi="標楷體" w:cs="Times New Roman" w:hint="eastAsia"/>
        </w:rPr>
        <w:t>）</w:t>
      </w:r>
      <w:r w:rsidRPr="008F03F6">
        <w:rPr>
          <w:rFonts w:ascii="標楷體" w:eastAsia="標楷體" w:hAnsi="標楷體" w:hint="eastAsia"/>
        </w:rPr>
        <w:t>附設豐原醫院暨附設私立豐原綜合長照機構籌備處</w:t>
      </w:r>
    </w:p>
    <w:p w14:paraId="1AFC5155" w14:textId="77777777" w:rsidR="00B311A0" w:rsidRPr="0091181C" w:rsidRDefault="00B311A0" w:rsidP="00B311A0">
      <w:pPr>
        <w:spacing w:line="460" w:lineRule="exact"/>
        <w:ind w:leftChars="501" w:left="1202"/>
        <w:rPr>
          <w:rFonts w:ascii="標楷體" w:eastAsia="標楷體" w:hAnsi="標楷體"/>
        </w:rPr>
      </w:pPr>
      <w:r w:rsidRPr="008F03F6">
        <w:rPr>
          <w:rFonts w:ascii="標楷體" w:eastAsia="標楷體" w:hAnsi="標楷體" w:hint="eastAsia"/>
        </w:rPr>
        <w:t>各中心置中心主任</w:t>
      </w:r>
      <w:r w:rsidRPr="008F03F6">
        <w:rPr>
          <w:rFonts w:ascii="標楷體" w:eastAsia="標楷體" w:hAnsi="標楷體"/>
        </w:rPr>
        <w:t>(</w:t>
      </w:r>
      <w:r w:rsidRPr="008F03F6">
        <w:rPr>
          <w:rFonts w:ascii="標楷體" w:eastAsia="標楷體" w:hAnsi="標楷體" w:hint="eastAsia"/>
        </w:rPr>
        <w:t>或</w:t>
      </w:r>
      <w:r w:rsidRPr="008F03F6">
        <w:rPr>
          <w:rFonts w:ascii="標楷體" w:eastAsia="標楷體" w:hAnsi="標楷體"/>
        </w:rPr>
        <w:t>營運長)一人，由校長聘請副教授或副教授級專業技術人員以上教師兼任或由</w:t>
      </w:r>
      <w:proofErr w:type="gramStart"/>
      <w:r w:rsidRPr="008F03F6">
        <w:rPr>
          <w:rFonts w:ascii="標楷體" w:eastAsia="標楷體" w:hAnsi="標楷體" w:hint="eastAsia"/>
        </w:rPr>
        <w:t>相當</w:t>
      </w:r>
      <w:proofErr w:type="gramEnd"/>
      <w:r w:rsidRPr="008F03F6">
        <w:rPr>
          <w:rFonts w:ascii="標楷體" w:eastAsia="標楷體" w:hAnsi="標楷體" w:hint="eastAsia"/>
        </w:rPr>
        <w:t>職級職員擔任，</w:t>
      </w:r>
      <w:proofErr w:type="gramStart"/>
      <w:r w:rsidRPr="0091181C">
        <w:rPr>
          <w:rFonts w:ascii="標楷體" w:eastAsia="標楷體" w:hAnsi="標楷體" w:hint="eastAsia"/>
        </w:rPr>
        <w:t>得置副主任</w:t>
      </w:r>
      <w:proofErr w:type="gramEnd"/>
      <w:r w:rsidRPr="0091181C">
        <w:rPr>
          <w:rFonts w:ascii="標楷體" w:eastAsia="標楷體" w:hAnsi="標楷體" w:hint="eastAsia"/>
        </w:rPr>
        <w:t>，</w:t>
      </w:r>
      <w:proofErr w:type="gramStart"/>
      <w:r w:rsidRPr="0091181C">
        <w:rPr>
          <w:rFonts w:ascii="標楷體" w:eastAsia="標楷體" w:hAnsi="標楷體" w:hint="eastAsia"/>
        </w:rPr>
        <w:t>遴</w:t>
      </w:r>
      <w:proofErr w:type="gramEnd"/>
      <w:r w:rsidRPr="0091181C">
        <w:rPr>
          <w:rFonts w:ascii="標楷體" w:eastAsia="標楷體" w:hAnsi="標楷體" w:hint="eastAsia"/>
        </w:rPr>
        <w:t>聘助理教授以上教師或研究人員兼任，或由職員擔任，以輔佐主管推動業務</w:t>
      </w:r>
      <w:r w:rsidRPr="0091181C">
        <w:rPr>
          <w:rFonts w:eastAsia="標楷體" w:hint="eastAsia"/>
        </w:rPr>
        <w:t>，</w:t>
      </w:r>
      <w:proofErr w:type="gramStart"/>
      <w:r w:rsidRPr="0091181C">
        <w:rPr>
          <w:rFonts w:ascii="標楷體" w:eastAsia="標楷體" w:hAnsi="標楷體" w:hint="eastAsia"/>
        </w:rPr>
        <w:t>任期均以三年</w:t>
      </w:r>
      <w:proofErr w:type="gramEnd"/>
      <w:r w:rsidRPr="0091181C">
        <w:rPr>
          <w:rFonts w:ascii="標楷體" w:eastAsia="標楷體" w:hAnsi="標楷體" w:hint="eastAsia"/>
        </w:rPr>
        <w:t>為原則，</w:t>
      </w:r>
      <w:proofErr w:type="gramStart"/>
      <w:r w:rsidRPr="0091181C">
        <w:rPr>
          <w:rFonts w:ascii="標楷體" w:eastAsia="標楷體" w:hAnsi="標楷體" w:hint="eastAsia"/>
        </w:rPr>
        <w:t>連聘</w:t>
      </w:r>
      <w:r w:rsidRPr="0091181C">
        <w:rPr>
          <w:rFonts w:ascii="標楷體" w:eastAsia="標楷體" w:hAnsi="標楷體" w:hint="eastAsia"/>
        </w:rPr>
        <w:lastRenderedPageBreak/>
        <w:t>得</w:t>
      </w:r>
      <w:proofErr w:type="gramEnd"/>
      <w:r w:rsidRPr="0091181C">
        <w:rPr>
          <w:rFonts w:ascii="標楷體" w:eastAsia="標楷體" w:hAnsi="標楷體" w:hint="eastAsia"/>
        </w:rPr>
        <w:t>連任，必要時得一年</w:t>
      </w:r>
      <w:proofErr w:type="gramStart"/>
      <w:r w:rsidRPr="0091181C">
        <w:rPr>
          <w:rFonts w:ascii="標楷體" w:eastAsia="標楷體" w:hAnsi="標楷體" w:hint="eastAsia"/>
        </w:rPr>
        <w:t>一</w:t>
      </w:r>
      <w:proofErr w:type="gramEnd"/>
      <w:r w:rsidRPr="0091181C">
        <w:rPr>
          <w:rFonts w:ascii="標楷體" w:eastAsia="標楷體" w:hAnsi="標楷體" w:hint="eastAsia"/>
        </w:rPr>
        <w:t>聘。</w:t>
      </w:r>
    </w:p>
    <w:p w14:paraId="5CC8D7F5" w14:textId="77777777" w:rsidR="00B311A0" w:rsidRPr="0091181C" w:rsidRDefault="00B311A0" w:rsidP="00B311A0">
      <w:pPr>
        <w:spacing w:line="460" w:lineRule="exact"/>
        <w:ind w:leftChars="501" w:left="1202"/>
        <w:rPr>
          <w:rFonts w:ascii="標楷體" w:eastAsia="標楷體" w:hAnsi="標楷體"/>
        </w:rPr>
      </w:pPr>
      <w:r w:rsidRPr="0091181C">
        <w:rPr>
          <w:rFonts w:ascii="標楷體" w:eastAsia="標楷體" w:hAnsi="標楷體" w:hint="eastAsia"/>
        </w:rPr>
        <w:t>各附屬單位之首長、主辦會計</w:t>
      </w:r>
      <w:r w:rsidRPr="0091181C">
        <w:rPr>
          <w:rFonts w:eastAsia="標楷體" w:hint="eastAsia"/>
        </w:rPr>
        <w:t>由學校校長商承董事會同意後聘任之，</w:t>
      </w:r>
      <w:proofErr w:type="gramStart"/>
      <w:r w:rsidRPr="0091181C">
        <w:rPr>
          <w:rFonts w:ascii="標楷體" w:eastAsia="標楷體" w:hAnsi="標楷體" w:hint="eastAsia"/>
        </w:rPr>
        <w:t>任期均以三年</w:t>
      </w:r>
      <w:proofErr w:type="gramEnd"/>
      <w:r w:rsidRPr="0091181C">
        <w:rPr>
          <w:rFonts w:ascii="標楷體" w:eastAsia="標楷體" w:hAnsi="標楷體" w:hint="eastAsia"/>
        </w:rPr>
        <w:t>為原則，</w:t>
      </w:r>
      <w:proofErr w:type="gramStart"/>
      <w:r w:rsidRPr="0091181C">
        <w:rPr>
          <w:rFonts w:ascii="標楷體" w:eastAsia="標楷體" w:hAnsi="標楷體" w:hint="eastAsia"/>
        </w:rPr>
        <w:t>連聘得</w:t>
      </w:r>
      <w:proofErr w:type="gramEnd"/>
      <w:r w:rsidRPr="0091181C">
        <w:rPr>
          <w:rFonts w:ascii="標楷體" w:eastAsia="標楷體" w:hAnsi="標楷體" w:hint="eastAsia"/>
        </w:rPr>
        <w:t>連任，必要時得一年</w:t>
      </w:r>
      <w:proofErr w:type="gramStart"/>
      <w:r w:rsidRPr="0091181C">
        <w:rPr>
          <w:rFonts w:ascii="標楷體" w:eastAsia="標楷體" w:hAnsi="標楷體" w:hint="eastAsia"/>
        </w:rPr>
        <w:t>一</w:t>
      </w:r>
      <w:proofErr w:type="gramEnd"/>
      <w:r w:rsidRPr="0091181C">
        <w:rPr>
          <w:rFonts w:ascii="標楷體" w:eastAsia="標楷體" w:hAnsi="標楷體" w:hint="eastAsia"/>
        </w:rPr>
        <w:t>聘</w:t>
      </w:r>
      <w:r w:rsidRPr="0091181C">
        <w:rPr>
          <w:rFonts w:eastAsia="標楷體" w:hint="eastAsia"/>
        </w:rPr>
        <w:t>。</w:t>
      </w:r>
    </w:p>
    <w:p w14:paraId="2011C70B" w14:textId="77777777" w:rsidR="00B311A0" w:rsidRPr="0091181C" w:rsidRDefault="00B311A0" w:rsidP="00B311A0">
      <w:pPr>
        <w:spacing w:line="460" w:lineRule="exact"/>
        <w:ind w:leftChars="501" w:left="1202"/>
        <w:rPr>
          <w:rFonts w:ascii="標楷體" w:eastAsia="標楷體" w:hAnsi="標楷體"/>
        </w:rPr>
      </w:pPr>
      <w:r w:rsidRPr="0091181C">
        <w:rPr>
          <w:rFonts w:eastAsia="標楷體" w:hint="eastAsia"/>
        </w:rPr>
        <w:t>本大學為統籌所屬醫療、長期照護及相關機構之發展與營運，設醫療暨健康照護體系管理中心，</w:t>
      </w:r>
      <w:proofErr w:type="gramStart"/>
      <w:r w:rsidRPr="0091181C">
        <w:rPr>
          <w:rFonts w:eastAsia="標楷體" w:hint="eastAsia"/>
        </w:rPr>
        <w:t>置總院長</w:t>
      </w:r>
      <w:proofErr w:type="gramEnd"/>
      <w:r w:rsidRPr="0091181C">
        <w:rPr>
          <w:rFonts w:eastAsia="標楷體" w:hint="eastAsia"/>
        </w:rPr>
        <w:t>一人，綜理中心業務；置副總院長若干人，襄助總院長處理中心業務，由學校校長商承董事會同意後聘任。其組織及運作辦法另定之。</w:t>
      </w:r>
    </w:p>
    <w:p w14:paraId="650DC032" w14:textId="77777777" w:rsidR="00B311A0" w:rsidRPr="008F03F6" w:rsidRDefault="00B311A0" w:rsidP="00B311A0">
      <w:pPr>
        <w:spacing w:line="460" w:lineRule="exact"/>
        <w:ind w:leftChars="501" w:left="1202"/>
        <w:rPr>
          <w:rFonts w:ascii="標楷體" w:eastAsia="標楷體" w:hAnsi="標楷體"/>
        </w:rPr>
      </w:pPr>
      <w:r w:rsidRPr="0091181C">
        <w:rPr>
          <w:rFonts w:ascii="標楷體" w:eastAsia="標楷體" w:hAnsi="標楷體" w:hint="eastAsia"/>
        </w:rPr>
        <w:t>各單位分組、中心辦事者，各置組長或主任一人，由校長聘請助理教授以上教師</w:t>
      </w:r>
      <w:r w:rsidRPr="00223648">
        <w:rPr>
          <w:rFonts w:ascii="標楷體" w:eastAsia="標楷體" w:hAnsi="標楷體" w:hint="eastAsia"/>
        </w:rPr>
        <w:t>或研究人員兼任，</w:t>
      </w:r>
      <w:r w:rsidRPr="008F03F6">
        <w:rPr>
          <w:rFonts w:ascii="標楷體" w:eastAsia="標楷體" w:hAnsi="標楷體" w:hint="eastAsia"/>
        </w:rPr>
        <w:t>或由職員擔任。</w:t>
      </w:r>
    </w:p>
    <w:p w14:paraId="5B9317C7" w14:textId="77777777" w:rsidR="00B311A0" w:rsidRPr="008F03F6" w:rsidRDefault="00B311A0" w:rsidP="00B311A0">
      <w:pPr>
        <w:spacing w:line="460" w:lineRule="exact"/>
        <w:ind w:leftChars="501" w:left="1202"/>
        <w:rPr>
          <w:rFonts w:ascii="標楷體" w:eastAsia="標楷體" w:hAnsi="標楷體"/>
        </w:rPr>
      </w:pPr>
      <w:r w:rsidRPr="008F03F6">
        <w:rPr>
          <w:rFonts w:ascii="標楷體" w:eastAsia="標楷體" w:hAnsi="標楷體" w:hint="eastAsia"/>
        </w:rPr>
        <w:t>本大學為推行教學、研究與服務，得設各類院、系級中心，置主任一人，由校長聘請副教授或副教授級專業技術人員以上教師兼任，其設置辦法另訂並經相關會議通過後成立。</w:t>
      </w:r>
    </w:p>
    <w:p w14:paraId="3504106D" w14:textId="77777777" w:rsidR="00B311A0" w:rsidRPr="008F03F6" w:rsidRDefault="00B311A0" w:rsidP="00B311A0">
      <w:pPr>
        <w:spacing w:line="460" w:lineRule="exact"/>
        <w:rPr>
          <w:rFonts w:ascii="標楷體" w:eastAsia="標楷體" w:hAnsi="標楷體"/>
          <w:b/>
        </w:rPr>
      </w:pPr>
      <w:r w:rsidRPr="008F03F6">
        <w:rPr>
          <w:rFonts w:ascii="標楷體" w:eastAsia="標楷體" w:hAnsi="標楷體" w:hint="eastAsia"/>
          <w:b/>
        </w:rPr>
        <w:t>第三章會議及委員會</w:t>
      </w:r>
    </w:p>
    <w:p w14:paraId="77F6E4FC" w14:textId="77777777" w:rsidR="00B311A0" w:rsidRPr="008F03F6" w:rsidRDefault="00B311A0" w:rsidP="00B311A0">
      <w:pPr>
        <w:spacing w:line="460" w:lineRule="exact"/>
        <w:ind w:leftChars="-4" w:left="1190" w:hangingChars="500" w:hanging="1200"/>
        <w:jc w:val="both"/>
        <w:rPr>
          <w:rFonts w:ascii="標楷體" w:eastAsia="標楷體" w:hAnsi="標楷體"/>
        </w:rPr>
      </w:pPr>
      <w:r w:rsidRPr="008F03F6">
        <w:rPr>
          <w:rFonts w:ascii="標楷體" w:eastAsia="標楷體" w:hAnsi="標楷體" w:hint="eastAsia"/>
        </w:rPr>
        <w:t>第十條　　本大學設校務會議，議決校務重大事項，由校長、副校長、主任秘書、教務長、學生事務長、總務長、研究發展長、資訊長、產學長、國際事務長、醫學暨健康學院</w:t>
      </w:r>
      <w:r w:rsidRPr="0091181C">
        <w:rPr>
          <w:rFonts w:ascii="標楷體" w:eastAsia="標楷體" w:hAnsi="標楷體" w:hint="eastAsia"/>
        </w:rPr>
        <w:t>院長、資訊電機學院院長、管理暨社會科學學院院長、創意設計學院院長、護理學院院長、通識教育中心主任、附屬醫院院長、附屬</w:t>
      </w:r>
      <w:r w:rsidRPr="008F03F6">
        <w:rPr>
          <w:rFonts w:ascii="標楷體" w:eastAsia="標楷體" w:hAnsi="標楷體" w:hint="eastAsia"/>
        </w:rPr>
        <w:t>獸醫教學醫院院長、附屬現代美術館館長、職員代表二人、教師代表、學生代表等組成之，連選得連任。</w:t>
      </w:r>
    </w:p>
    <w:p w14:paraId="55BB8B03" w14:textId="77777777" w:rsidR="00B311A0" w:rsidRPr="008F03F6" w:rsidRDefault="00B311A0" w:rsidP="00B311A0">
      <w:pPr>
        <w:spacing w:line="460" w:lineRule="exact"/>
        <w:ind w:leftChars="497" w:left="1193" w:firstLine="1"/>
        <w:jc w:val="both"/>
        <w:rPr>
          <w:rFonts w:ascii="標楷體" w:eastAsia="標楷體" w:hAnsi="標楷體"/>
        </w:rPr>
      </w:pPr>
      <w:r w:rsidRPr="008F03F6">
        <w:rPr>
          <w:rFonts w:ascii="標楷體" w:eastAsia="標楷體" w:hAnsi="標楷體" w:hint="eastAsia"/>
        </w:rPr>
        <w:t>前項各類代表除學生代表之任期為一年外，其他各類代表任期二年；教師代表人數不得少於全體會議人數之二分之一，由教師選舉產生，教師代表中具備教授或副教授資格者，以不少於教師代表人數之三分之二為原則。</w:t>
      </w:r>
    </w:p>
    <w:p w14:paraId="16D0C87C" w14:textId="77777777" w:rsidR="00B311A0" w:rsidRPr="008F03F6" w:rsidRDefault="00B311A0" w:rsidP="00B311A0">
      <w:pPr>
        <w:spacing w:line="460" w:lineRule="exact"/>
        <w:ind w:leftChars="497" w:left="1193" w:firstLine="1"/>
        <w:jc w:val="both"/>
        <w:rPr>
          <w:rFonts w:ascii="標楷體" w:eastAsia="標楷體" w:hAnsi="標楷體"/>
        </w:rPr>
      </w:pPr>
      <w:r w:rsidRPr="008F03F6">
        <w:rPr>
          <w:rFonts w:ascii="標楷體" w:eastAsia="標楷體" w:hAnsi="標楷體" w:hint="eastAsia"/>
        </w:rPr>
        <w:t>學生代表比例不得少於會議成員總額之十分之一，遇有小數點時，</w:t>
      </w:r>
      <w:proofErr w:type="gramStart"/>
      <w:r w:rsidRPr="008F03F6">
        <w:rPr>
          <w:rFonts w:ascii="標楷體" w:eastAsia="標楷體" w:hAnsi="標楷體" w:hint="eastAsia"/>
        </w:rPr>
        <w:t>採</w:t>
      </w:r>
      <w:proofErr w:type="gramEnd"/>
      <w:r w:rsidRPr="008F03F6">
        <w:rPr>
          <w:rFonts w:ascii="標楷體" w:eastAsia="標楷體" w:hAnsi="標楷體" w:hint="eastAsia"/>
        </w:rPr>
        <w:t>無條件進位法，取整數計算，學生會會長、副會長及學生議會議長、副議長為當然委員，其餘由學生會、學生議會及諮議委員會以公開程序推選產生。</w:t>
      </w:r>
    </w:p>
    <w:p w14:paraId="62A80114" w14:textId="77777777" w:rsidR="00B311A0" w:rsidRPr="008F03F6" w:rsidRDefault="00B311A0" w:rsidP="00B311A0">
      <w:pPr>
        <w:spacing w:line="460" w:lineRule="exact"/>
        <w:ind w:leftChars="497" w:left="1193" w:firstLine="1"/>
        <w:jc w:val="both"/>
        <w:rPr>
          <w:rFonts w:ascii="標楷體" w:eastAsia="標楷體" w:hAnsi="標楷體"/>
        </w:rPr>
      </w:pPr>
      <w:r w:rsidRPr="008F03F6">
        <w:rPr>
          <w:rFonts w:ascii="標楷體" w:eastAsia="標楷體" w:hAnsi="標楷體" w:hint="eastAsia"/>
        </w:rPr>
        <w:t>職員代表二人，由職員選舉產生。</w:t>
      </w:r>
    </w:p>
    <w:p w14:paraId="623E59C5" w14:textId="77777777" w:rsidR="00B311A0" w:rsidRPr="008F03F6" w:rsidRDefault="00B311A0" w:rsidP="00B311A0">
      <w:pPr>
        <w:spacing w:line="460" w:lineRule="exact"/>
        <w:ind w:leftChars="497" w:left="1193" w:firstLine="1"/>
        <w:jc w:val="both"/>
        <w:rPr>
          <w:rFonts w:ascii="標楷體" w:eastAsia="標楷體" w:hAnsi="標楷體"/>
        </w:rPr>
      </w:pPr>
      <w:r w:rsidRPr="008F03F6">
        <w:rPr>
          <w:rFonts w:ascii="標楷體" w:eastAsia="標楷體" w:hAnsi="標楷體" w:hint="eastAsia"/>
        </w:rPr>
        <w:t>上述代表因故出缺時，由選舉產生之候補代表遞補之。</w:t>
      </w:r>
    </w:p>
    <w:p w14:paraId="0D06BDED" w14:textId="77777777" w:rsidR="00B311A0" w:rsidRPr="008F03F6" w:rsidRDefault="00B311A0" w:rsidP="00B311A0">
      <w:pPr>
        <w:spacing w:line="460" w:lineRule="exact"/>
        <w:ind w:leftChars="497" w:left="1193" w:firstLine="1"/>
        <w:jc w:val="both"/>
        <w:rPr>
          <w:rFonts w:ascii="標楷體" w:eastAsia="標楷體" w:hAnsi="標楷體"/>
        </w:rPr>
      </w:pPr>
      <w:r w:rsidRPr="008F03F6">
        <w:rPr>
          <w:rFonts w:ascii="標楷體" w:eastAsia="標楷體" w:hAnsi="標楷體" w:hint="eastAsia"/>
        </w:rPr>
        <w:t>校務會議由校長召開，每學期至少召開一次；經校務會議應出席人員五分之一以上請求召開臨時校務會議時，校長應於十五日內召開之。</w:t>
      </w:r>
    </w:p>
    <w:p w14:paraId="56B0DB07" w14:textId="77777777" w:rsidR="00B311A0" w:rsidRPr="008F03F6" w:rsidRDefault="00B311A0" w:rsidP="00B311A0">
      <w:pPr>
        <w:spacing w:line="460" w:lineRule="exact"/>
        <w:ind w:leftChars="472" w:left="1186" w:hangingChars="22" w:hanging="53"/>
        <w:rPr>
          <w:rFonts w:ascii="標楷體" w:eastAsia="標楷體" w:hAnsi="標楷體"/>
        </w:rPr>
      </w:pPr>
      <w:r w:rsidRPr="008F03F6">
        <w:rPr>
          <w:rFonts w:ascii="標楷體" w:eastAsia="標楷體" w:hAnsi="標楷體" w:hint="eastAsia"/>
        </w:rPr>
        <w:t>校務會議必要時得設各種委員會或專案小組，處理校務會議交議事項；其名稱、任務及組成方式</w:t>
      </w:r>
      <w:proofErr w:type="gramStart"/>
      <w:r w:rsidRPr="008F03F6">
        <w:rPr>
          <w:rFonts w:ascii="標楷體" w:eastAsia="標楷體" w:hAnsi="標楷體" w:hint="eastAsia"/>
        </w:rPr>
        <w:t>另訂經校務</w:t>
      </w:r>
      <w:proofErr w:type="gramEnd"/>
      <w:r w:rsidRPr="008F03F6">
        <w:rPr>
          <w:rFonts w:ascii="標楷體" w:eastAsia="標楷體" w:hAnsi="標楷體" w:hint="eastAsia"/>
        </w:rPr>
        <w:t>會議通過後成立。</w:t>
      </w:r>
    </w:p>
    <w:p w14:paraId="59CF82A5" w14:textId="77777777" w:rsidR="00B311A0" w:rsidRPr="008F03F6" w:rsidRDefault="00B311A0" w:rsidP="00B311A0">
      <w:pPr>
        <w:spacing w:line="460" w:lineRule="exact"/>
        <w:ind w:left="240" w:hangingChars="100" w:hanging="240"/>
        <w:jc w:val="both"/>
        <w:rPr>
          <w:rFonts w:ascii="標楷體" w:eastAsia="標楷體" w:hAnsi="標楷體"/>
        </w:rPr>
      </w:pPr>
      <w:r w:rsidRPr="008F03F6">
        <w:rPr>
          <w:rFonts w:ascii="標楷體" w:eastAsia="標楷體" w:hAnsi="標楷體" w:hint="eastAsia"/>
        </w:rPr>
        <w:t>第十一條　校務會議審議下列事項：</w:t>
      </w:r>
    </w:p>
    <w:p w14:paraId="08D3CB63" w14:textId="77777777" w:rsidR="00B311A0" w:rsidRPr="008F03F6" w:rsidRDefault="00B311A0" w:rsidP="00B311A0">
      <w:pPr>
        <w:pStyle w:val="af9"/>
        <w:numPr>
          <w:ilvl w:val="0"/>
          <w:numId w:val="22"/>
        </w:numPr>
        <w:spacing w:line="460" w:lineRule="exact"/>
        <w:ind w:leftChars="0" w:left="1402" w:hanging="840"/>
        <w:jc w:val="both"/>
        <w:rPr>
          <w:rFonts w:ascii="標楷體" w:eastAsia="標楷體" w:hAnsi="標楷體"/>
        </w:rPr>
      </w:pPr>
      <w:r w:rsidRPr="008F03F6">
        <w:rPr>
          <w:rFonts w:ascii="標楷體" w:eastAsia="標楷體" w:hAnsi="標楷體" w:hint="eastAsia"/>
        </w:rPr>
        <w:t>校務發展計畫及預算。</w:t>
      </w:r>
    </w:p>
    <w:p w14:paraId="402E4778" w14:textId="77777777" w:rsidR="00B311A0" w:rsidRPr="008F03F6" w:rsidRDefault="00B311A0" w:rsidP="00B311A0">
      <w:pPr>
        <w:pStyle w:val="af9"/>
        <w:numPr>
          <w:ilvl w:val="0"/>
          <w:numId w:val="22"/>
        </w:numPr>
        <w:spacing w:line="460" w:lineRule="exact"/>
        <w:ind w:leftChars="0" w:left="1402" w:hanging="840"/>
        <w:jc w:val="both"/>
        <w:rPr>
          <w:rFonts w:ascii="標楷體" w:eastAsia="標楷體" w:hAnsi="標楷體"/>
        </w:rPr>
      </w:pPr>
      <w:r w:rsidRPr="008F03F6">
        <w:rPr>
          <w:rFonts w:ascii="標楷體" w:eastAsia="標楷體" w:hAnsi="標楷體" w:hint="eastAsia"/>
        </w:rPr>
        <w:lastRenderedPageBreak/>
        <w:t>組織規程及各種重要章則。</w:t>
      </w:r>
    </w:p>
    <w:p w14:paraId="4A788A67" w14:textId="77777777" w:rsidR="00B311A0" w:rsidRPr="008F03F6" w:rsidRDefault="00B311A0" w:rsidP="00B311A0">
      <w:pPr>
        <w:pStyle w:val="af9"/>
        <w:numPr>
          <w:ilvl w:val="0"/>
          <w:numId w:val="22"/>
        </w:numPr>
        <w:spacing w:line="460" w:lineRule="exact"/>
        <w:ind w:leftChars="0" w:left="1402" w:hanging="840"/>
        <w:jc w:val="both"/>
        <w:rPr>
          <w:rFonts w:ascii="標楷體" w:eastAsia="標楷體" w:hAnsi="標楷體"/>
        </w:rPr>
      </w:pPr>
      <w:r w:rsidRPr="008F03F6">
        <w:rPr>
          <w:rFonts w:ascii="標楷體" w:eastAsia="標楷體" w:hAnsi="標楷體" w:hint="eastAsia"/>
        </w:rPr>
        <w:t>學院、學系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、研究所及附設機構之設立、變更與停辦。</w:t>
      </w:r>
    </w:p>
    <w:p w14:paraId="0D627A05" w14:textId="77777777" w:rsidR="00B311A0" w:rsidRPr="008F03F6" w:rsidRDefault="00B311A0" w:rsidP="00B311A0">
      <w:pPr>
        <w:pStyle w:val="af9"/>
        <w:numPr>
          <w:ilvl w:val="0"/>
          <w:numId w:val="22"/>
        </w:numPr>
        <w:spacing w:line="460" w:lineRule="exact"/>
        <w:ind w:leftChars="0" w:left="1402" w:hanging="840"/>
        <w:jc w:val="both"/>
        <w:rPr>
          <w:rFonts w:ascii="標楷體" w:eastAsia="標楷體" w:hAnsi="標楷體"/>
        </w:rPr>
      </w:pPr>
      <w:r w:rsidRPr="008F03F6">
        <w:rPr>
          <w:rFonts w:ascii="標楷體" w:eastAsia="標楷體" w:hAnsi="標楷體" w:hint="eastAsia"/>
        </w:rPr>
        <w:t>教務、學生事務、總務、研究及其他校內重要事項。</w:t>
      </w:r>
    </w:p>
    <w:p w14:paraId="15EFDB2D" w14:textId="77777777" w:rsidR="00B311A0" w:rsidRPr="008F03F6" w:rsidRDefault="00B311A0" w:rsidP="00B311A0">
      <w:pPr>
        <w:pStyle w:val="af9"/>
        <w:numPr>
          <w:ilvl w:val="0"/>
          <w:numId w:val="22"/>
        </w:numPr>
        <w:spacing w:line="460" w:lineRule="exact"/>
        <w:ind w:leftChars="0" w:left="1402" w:hanging="840"/>
        <w:jc w:val="both"/>
        <w:rPr>
          <w:rFonts w:ascii="標楷體" w:eastAsia="標楷體" w:hAnsi="標楷體"/>
        </w:rPr>
      </w:pPr>
      <w:r w:rsidRPr="008F03F6">
        <w:rPr>
          <w:rFonts w:ascii="標楷體" w:eastAsia="標楷體" w:hAnsi="標楷體" w:hint="eastAsia"/>
        </w:rPr>
        <w:t>有關教學評鑑辦法之</w:t>
      </w:r>
      <w:proofErr w:type="gramStart"/>
      <w:r w:rsidRPr="008F03F6">
        <w:rPr>
          <w:rFonts w:ascii="標楷體" w:eastAsia="標楷體" w:hAnsi="標楷體" w:hint="eastAsia"/>
        </w:rPr>
        <w:t>研</w:t>
      </w:r>
      <w:proofErr w:type="gramEnd"/>
      <w:r w:rsidRPr="008F03F6">
        <w:rPr>
          <w:rFonts w:ascii="標楷體" w:eastAsia="標楷體" w:hAnsi="標楷體" w:hint="eastAsia"/>
        </w:rPr>
        <w:t>議。</w:t>
      </w:r>
    </w:p>
    <w:p w14:paraId="2DB7FA28" w14:textId="77777777" w:rsidR="00B311A0" w:rsidRPr="008F03F6" w:rsidRDefault="00B311A0" w:rsidP="00B311A0">
      <w:pPr>
        <w:pStyle w:val="af9"/>
        <w:numPr>
          <w:ilvl w:val="0"/>
          <w:numId w:val="22"/>
        </w:numPr>
        <w:spacing w:line="460" w:lineRule="exact"/>
        <w:ind w:leftChars="0" w:left="1402" w:hanging="840"/>
        <w:jc w:val="both"/>
        <w:rPr>
          <w:rFonts w:ascii="標楷體" w:eastAsia="標楷體" w:hAnsi="標楷體"/>
        </w:rPr>
      </w:pPr>
      <w:r w:rsidRPr="008F03F6">
        <w:rPr>
          <w:rFonts w:ascii="標楷體" w:eastAsia="標楷體" w:hAnsi="標楷體" w:hint="eastAsia"/>
        </w:rPr>
        <w:t>校務會議所設委員會或專案小組決議事項。</w:t>
      </w:r>
    </w:p>
    <w:p w14:paraId="06049BD7" w14:textId="77777777" w:rsidR="00B311A0" w:rsidRPr="008F03F6" w:rsidRDefault="00B311A0" w:rsidP="00B311A0">
      <w:pPr>
        <w:pStyle w:val="af9"/>
        <w:numPr>
          <w:ilvl w:val="0"/>
          <w:numId w:val="22"/>
        </w:numPr>
        <w:spacing w:line="460" w:lineRule="exact"/>
        <w:ind w:leftChars="0" w:left="1402" w:hanging="840"/>
        <w:jc w:val="both"/>
        <w:rPr>
          <w:rFonts w:ascii="標楷體" w:eastAsia="標楷體" w:hAnsi="標楷體"/>
        </w:rPr>
      </w:pPr>
      <w:r w:rsidRPr="008F03F6">
        <w:rPr>
          <w:rFonts w:ascii="標楷體" w:eastAsia="標楷體" w:hAnsi="標楷體" w:hint="eastAsia"/>
        </w:rPr>
        <w:t>會議提案及校長提議事項。</w:t>
      </w:r>
    </w:p>
    <w:p w14:paraId="79DB2945" w14:textId="77777777" w:rsidR="00B311A0" w:rsidRPr="008F03F6" w:rsidRDefault="00B311A0" w:rsidP="00B311A0">
      <w:pPr>
        <w:spacing w:line="460" w:lineRule="exact"/>
        <w:ind w:left="240" w:hangingChars="100" w:hanging="240"/>
        <w:jc w:val="both"/>
        <w:rPr>
          <w:rFonts w:ascii="標楷體" w:eastAsia="標楷體" w:hAnsi="標楷體"/>
        </w:rPr>
      </w:pPr>
      <w:r w:rsidRPr="008F03F6">
        <w:rPr>
          <w:rFonts w:ascii="標楷體" w:eastAsia="標楷體" w:hAnsi="標楷體" w:hint="eastAsia"/>
        </w:rPr>
        <w:t>第十二條　本大學設下列各種會議：</w:t>
      </w:r>
    </w:p>
    <w:p w14:paraId="67CB35AC" w14:textId="77777777" w:rsidR="00B311A0" w:rsidRPr="008F03F6" w:rsidRDefault="00B311A0" w:rsidP="00B311A0">
      <w:pPr>
        <w:pStyle w:val="af9"/>
        <w:numPr>
          <w:ilvl w:val="0"/>
          <w:numId w:val="24"/>
        </w:numPr>
        <w:spacing w:line="460" w:lineRule="exact"/>
        <w:ind w:leftChars="0" w:left="1402" w:hanging="840"/>
        <w:jc w:val="both"/>
        <w:rPr>
          <w:rFonts w:ascii="標楷體" w:eastAsia="標楷體" w:hAnsi="標楷體"/>
        </w:rPr>
      </w:pPr>
      <w:r w:rsidRPr="00C05610">
        <w:rPr>
          <w:rFonts w:ascii="標楷體" w:eastAsia="標楷體" w:hAnsi="標楷體" w:hint="eastAsia"/>
        </w:rPr>
        <w:t>行政會議：由校長、副校長、主任秘書、教務長、學生事務長、總務長、研究發展長、資訊長、產學長、招生處處長、國際事務長、圖書館館長、體育室主任、人事室主任、會計室主任、環安室主任、教學資源與教師專業發展中心主任、語文教學研究發展中心主任、校務研究發展中心主任、各院院長、通識教育中心主任、各系系主任等組成，校長為主席，討論本大學重要行政事宜，每月開會一次</w:t>
      </w:r>
      <w:r w:rsidRPr="008F03F6">
        <w:rPr>
          <w:rFonts w:ascii="標楷體" w:eastAsia="標楷體" w:hAnsi="標楷體" w:hint="eastAsia"/>
        </w:rPr>
        <w:t>為原則。</w:t>
      </w:r>
    </w:p>
    <w:p w14:paraId="79D70031" w14:textId="77777777" w:rsidR="00B311A0" w:rsidRPr="008F03F6" w:rsidRDefault="00B311A0" w:rsidP="00B311A0">
      <w:pPr>
        <w:pStyle w:val="af9"/>
        <w:numPr>
          <w:ilvl w:val="0"/>
          <w:numId w:val="24"/>
        </w:numPr>
        <w:spacing w:line="460" w:lineRule="exact"/>
        <w:ind w:leftChars="0" w:left="1402" w:hanging="840"/>
        <w:jc w:val="both"/>
        <w:rPr>
          <w:rFonts w:ascii="標楷體" w:eastAsia="標楷體" w:hAnsi="標楷體"/>
        </w:rPr>
      </w:pPr>
      <w:r w:rsidRPr="008F03F6">
        <w:rPr>
          <w:rFonts w:ascii="標楷體" w:eastAsia="標楷體" w:hAnsi="標楷體" w:hint="eastAsia"/>
        </w:rPr>
        <w:t>教務會議：由教務長、各學院院長、各學系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主任、各研究所所長、通識教育</w:t>
      </w:r>
      <w:proofErr w:type="gramStart"/>
      <w:r w:rsidRPr="008F03F6">
        <w:rPr>
          <w:rFonts w:ascii="標楷體" w:eastAsia="標楷體" w:hAnsi="標楷體" w:hint="eastAsia"/>
        </w:rPr>
        <w:t>中心中心</w:t>
      </w:r>
      <w:proofErr w:type="gramEnd"/>
      <w:r w:rsidRPr="008F03F6">
        <w:rPr>
          <w:rFonts w:ascii="標楷體" w:eastAsia="標楷體" w:hAnsi="標楷體" w:hint="eastAsia"/>
        </w:rPr>
        <w:t>主任、圖書館館長、體育室主任、資訊長、教學資源與教師專業發展</w:t>
      </w:r>
      <w:proofErr w:type="gramStart"/>
      <w:r w:rsidRPr="008F03F6">
        <w:rPr>
          <w:rFonts w:ascii="標楷體" w:eastAsia="標楷體" w:hAnsi="標楷體" w:hint="eastAsia"/>
        </w:rPr>
        <w:t>中心中心</w:t>
      </w:r>
      <w:proofErr w:type="gramEnd"/>
      <w:r w:rsidRPr="008F03F6">
        <w:rPr>
          <w:rFonts w:ascii="標楷體" w:eastAsia="標楷體" w:hAnsi="標楷體" w:hint="eastAsia"/>
        </w:rPr>
        <w:t>主任、各學院經選舉產生之教師代表各一人、由學生會及學生議會推選之學生代表四人等組成，教務長為主席，討論重要教務事宜。每學期開會一次，必要時得召開臨時會議。</w:t>
      </w:r>
    </w:p>
    <w:p w14:paraId="482F498B" w14:textId="77777777" w:rsidR="00B311A0" w:rsidRPr="008F03F6" w:rsidRDefault="00B311A0" w:rsidP="00B311A0">
      <w:pPr>
        <w:pStyle w:val="af9"/>
        <w:numPr>
          <w:ilvl w:val="0"/>
          <w:numId w:val="24"/>
        </w:numPr>
        <w:spacing w:line="460" w:lineRule="exact"/>
        <w:ind w:leftChars="0" w:left="1402" w:hanging="840"/>
        <w:jc w:val="both"/>
        <w:rPr>
          <w:rFonts w:ascii="標楷體" w:eastAsia="標楷體" w:hAnsi="標楷體"/>
        </w:rPr>
      </w:pPr>
      <w:r w:rsidRPr="008F03F6">
        <w:rPr>
          <w:rFonts w:ascii="標楷體" w:eastAsia="標楷體" w:hAnsi="標楷體" w:hint="eastAsia"/>
        </w:rPr>
        <w:t>學生事務會議：由學生事務長、各學院院長、體育室主任、各學院經選舉產生之教師代表各一人、由學生會及學生議會推選之學生代表四人等組成，學生事務長為主席，討論重要學生事務事宜。每學期開會一次，必要時得召開臨時會議。</w:t>
      </w:r>
    </w:p>
    <w:p w14:paraId="59252925" w14:textId="77777777" w:rsidR="00B311A0" w:rsidRPr="008F03F6" w:rsidRDefault="00B311A0" w:rsidP="00B311A0">
      <w:pPr>
        <w:pStyle w:val="af9"/>
        <w:numPr>
          <w:ilvl w:val="0"/>
          <w:numId w:val="24"/>
        </w:numPr>
        <w:spacing w:line="460" w:lineRule="exact"/>
        <w:ind w:leftChars="0" w:left="1402" w:hanging="840"/>
        <w:jc w:val="both"/>
        <w:rPr>
          <w:rFonts w:ascii="標楷體" w:eastAsia="標楷體" w:hAnsi="標楷體"/>
        </w:rPr>
      </w:pPr>
      <w:r w:rsidRPr="008F03F6">
        <w:rPr>
          <w:rFonts w:ascii="標楷體" w:eastAsia="標楷體" w:hAnsi="標楷體" w:hint="eastAsia"/>
        </w:rPr>
        <w:t>總務會議：由總務長、各學院代表各一人、學生會會長、副會長及學生議會議長、副議長學生代表四人等組成，總務長為主席，討論重要總務事宜。每學期開會一次，必要時得召開臨時會議。</w:t>
      </w:r>
    </w:p>
    <w:p w14:paraId="01A84D82" w14:textId="77777777" w:rsidR="00B311A0" w:rsidRPr="008F03F6" w:rsidRDefault="00B311A0" w:rsidP="00B311A0">
      <w:pPr>
        <w:pStyle w:val="af9"/>
        <w:numPr>
          <w:ilvl w:val="0"/>
          <w:numId w:val="24"/>
        </w:numPr>
        <w:spacing w:line="460" w:lineRule="exact"/>
        <w:ind w:leftChars="0" w:left="1402" w:hanging="840"/>
        <w:jc w:val="both"/>
        <w:rPr>
          <w:rFonts w:ascii="標楷體" w:eastAsia="標楷體" w:hAnsi="標楷體"/>
        </w:rPr>
      </w:pPr>
      <w:r w:rsidRPr="008F03F6">
        <w:rPr>
          <w:rFonts w:ascii="標楷體" w:eastAsia="標楷體" w:hAnsi="標楷體" w:hint="eastAsia"/>
        </w:rPr>
        <w:t>院</w:t>
      </w:r>
      <w:proofErr w:type="gramStart"/>
      <w:r w:rsidRPr="008F03F6">
        <w:rPr>
          <w:rFonts w:ascii="標楷體" w:eastAsia="標楷體" w:hAnsi="標楷體" w:hint="eastAsia"/>
        </w:rPr>
        <w:t>務</w:t>
      </w:r>
      <w:proofErr w:type="gramEnd"/>
      <w:r w:rsidRPr="008F03F6">
        <w:rPr>
          <w:rFonts w:ascii="標楷體" w:eastAsia="標楷體" w:hAnsi="標楷體" w:hint="eastAsia"/>
        </w:rPr>
        <w:t>會議：由院長、所屬學系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主任、所長暨各學系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、所教師互選產生之教師代表各一人組成，院長為主席，討論各院教學、研究及其他有關之院</w:t>
      </w:r>
      <w:proofErr w:type="gramStart"/>
      <w:r w:rsidRPr="008F03F6">
        <w:rPr>
          <w:rFonts w:ascii="標楷體" w:eastAsia="標楷體" w:hAnsi="標楷體" w:hint="eastAsia"/>
        </w:rPr>
        <w:t>務</w:t>
      </w:r>
      <w:proofErr w:type="gramEnd"/>
      <w:r w:rsidRPr="008F03F6">
        <w:rPr>
          <w:rFonts w:ascii="標楷體" w:eastAsia="標楷體" w:hAnsi="標楷體" w:hint="eastAsia"/>
        </w:rPr>
        <w:t>事宜。每學期開會一次，必要時得召開臨時會議。</w:t>
      </w:r>
    </w:p>
    <w:p w14:paraId="30B21845" w14:textId="77777777" w:rsidR="00B311A0" w:rsidRPr="008F03F6" w:rsidRDefault="00B311A0" w:rsidP="00B311A0">
      <w:pPr>
        <w:pStyle w:val="af9"/>
        <w:numPr>
          <w:ilvl w:val="0"/>
          <w:numId w:val="24"/>
        </w:numPr>
        <w:spacing w:line="460" w:lineRule="exact"/>
        <w:ind w:leftChars="0" w:left="1402" w:hanging="840"/>
        <w:jc w:val="both"/>
        <w:rPr>
          <w:rFonts w:ascii="標楷體" w:eastAsia="標楷體" w:hAnsi="標楷體"/>
        </w:rPr>
      </w:pPr>
      <w:r w:rsidRPr="008F03F6">
        <w:rPr>
          <w:rFonts w:ascii="標楷體" w:eastAsia="標楷體" w:hAnsi="標楷體" w:hint="eastAsia"/>
        </w:rPr>
        <w:t>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、所</w:t>
      </w:r>
      <w:proofErr w:type="gramStart"/>
      <w:r w:rsidRPr="008F03F6">
        <w:rPr>
          <w:rFonts w:ascii="標楷體" w:eastAsia="標楷體" w:hAnsi="標楷體" w:hint="eastAsia"/>
        </w:rPr>
        <w:t>務</w:t>
      </w:r>
      <w:proofErr w:type="gramEnd"/>
      <w:r w:rsidRPr="008F03F6">
        <w:rPr>
          <w:rFonts w:ascii="標楷體" w:eastAsia="標楷體" w:hAnsi="標楷體" w:hint="eastAsia"/>
        </w:rPr>
        <w:t>會議：由學系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主任、所長、該學系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、所教師組成，由學系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主任、所長召集並擔任主席，討論學系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、所教學、研究、推廣及其他有關之學系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、所</w:t>
      </w:r>
      <w:proofErr w:type="gramStart"/>
      <w:r w:rsidRPr="008F03F6">
        <w:rPr>
          <w:rFonts w:ascii="標楷體" w:eastAsia="標楷體" w:hAnsi="標楷體" w:hint="eastAsia"/>
        </w:rPr>
        <w:t>務</w:t>
      </w:r>
      <w:proofErr w:type="gramEnd"/>
      <w:r w:rsidRPr="008F03F6">
        <w:rPr>
          <w:rFonts w:ascii="標楷體" w:eastAsia="標楷體" w:hAnsi="標楷體" w:hint="eastAsia"/>
        </w:rPr>
        <w:t>等事宜。討論與學生有關之事務時，得邀請學生代表二至三人出席，並得邀請其他有關人員列席。每學期開會一次，必要時得召開臨時會</w:t>
      </w:r>
      <w:r w:rsidRPr="008F03F6">
        <w:rPr>
          <w:rFonts w:ascii="標楷體" w:eastAsia="標楷體" w:hAnsi="標楷體" w:hint="eastAsia"/>
        </w:rPr>
        <w:lastRenderedPageBreak/>
        <w:t>議。</w:t>
      </w:r>
    </w:p>
    <w:p w14:paraId="3B59D0B5" w14:textId="77777777" w:rsidR="00B311A0" w:rsidRPr="008F03F6" w:rsidRDefault="00B311A0" w:rsidP="00B311A0">
      <w:pPr>
        <w:pStyle w:val="af9"/>
        <w:numPr>
          <w:ilvl w:val="0"/>
          <w:numId w:val="24"/>
        </w:numPr>
        <w:spacing w:line="460" w:lineRule="exact"/>
        <w:ind w:leftChars="0" w:left="1402" w:hanging="840"/>
        <w:jc w:val="both"/>
        <w:rPr>
          <w:rFonts w:ascii="標楷體" w:eastAsia="標楷體" w:hAnsi="標楷體"/>
        </w:rPr>
      </w:pPr>
      <w:r w:rsidRPr="008F03F6">
        <w:rPr>
          <w:rFonts w:ascii="標楷體" w:eastAsia="標楷體" w:hAnsi="標楷體" w:hint="eastAsia"/>
        </w:rPr>
        <w:t>通識教育中心會議：由中心主任與通識教育中心教師</w:t>
      </w:r>
      <w:r w:rsidRPr="008F03F6">
        <w:rPr>
          <w:rFonts w:ascii="標楷體" w:eastAsia="標楷體" w:hAnsi="標楷體"/>
        </w:rPr>
        <w:t>(</w:t>
      </w:r>
      <w:r w:rsidRPr="008F03F6">
        <w:rPr>
          <w:rFonts w:ascii="標楷體" w:eastAsia="標楷體" w:hAnsi="標楷體" w:hint="eastAsia"/>
        </w:rPr>
        <w:t>含體育教師、軍訓教官</w:t>
      </w:r>
      <w:r w:rsidRPr="008F03F6">
        <w:rPr>
          <w:rFonts w:ascii="標楷體" w:eastAsia="標楷體" w:hAnsi="標楷體"/>
        </w:rPr>
        <w:t>)</w:t>
      </w:r>
      <w:r w:rsidRPr="008F03F6">
        <w:rPr>
          <w:rFonts w:ascii="標楷體" w:eastAsia="標楷體" w:hAnsi="標楷體" w:hint="eastAsia"/>
        </w:rPr>
        <w:t>組成，必要時得邀請學系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主任、所長、學生代表列席，由中心主任召集並為主席，討論通識教學等有關事宜。每學期開會一次，必要時得召開臨時會議。</w:t>
      </w:r>
    </w:p>
    <w:p w14:paraId="7FA87339" w14:textId="77777777" w:rsidR="00B311A0" w:rsidRPr="008F03F6" w:rsidRDefault="00B311A0" w:rsidP="00B311A0">
      <w:pPr>
        <w:spacing w:line="460" w:lineRule="exact"/>
        <w:ind w:left="240" w:hangingChars="100" w:hanging="240"/>
        <w:jc w:val="both"/>
        <w:rPr>
          <w:rFonts w:ascii="標楷體" w:eastAsia="標楷體" w:hAnsi="標楷體"/>
        </w:rPr>
      </w:pPr>
      <w:r w:rsidRPr="008F03F6">
        <w:rPr>
          <w:rFonts w:ascii="標楷體" w:eastAsia="標楷體" w:hAnsi="標楷體" w:hint="eastAsia"/>
        </w:rPr>
        <w:t>第十三條　本大學為保障教師、學生及職工權益，設下列委員會：</w:t>
      </w:r>
    </w:p>
    <w:p w14:paraId="7C595487" w14:textId="77777777" w:rsidR="00B311A0" w:rsidRPr="008F03F6" w:rsidRDefault="00B311A0" w:rsidP="00B311A0">
      <w:pPr>
        <w:pStyle w:val="af9"/>
        <w:numPr>
          <w:ilvl w:val="0"/>
          <w:numId w:val="23"/>
        </w:numPr>
        <w:spacing w:line="460" w:lineRule="exact"/>
        <w:ind w:leftChars="0" w:left="1402" w:hanging="840"/>
        <w:jc w:val="both"/>
        <w:rPr>
          <w:rFonts w:ascii="標楷體" w:eastAsia="標楷體" w:hAnsi="標楷體"/>
        </w:rPr>
      </w:pPr>
      <w:r w:rsidRPr="008F03F6">
        <w:rPr>
          <w:rFonts w:ascii="標楷體" w:eastAsia="標楷體" w:hAnsi="標楷體" w:hint="eastAsia"/>
        </w:rPr>
        <w:t>教師評審委員會，評審有關教師之聘任、聘期、提敘、升等、改聘、停聘、解聘、</w:t>
      </w:r>
      <w:proofErr w:type="gramStart"/>
      <w:r w:rsidRPr="008F03F6">
        <w:rPr>
          <w:rFonts w:ascii="標楷體" w:eastAsia="標楷體" w:hAnsi="標楷體" w:hint="eastAsia"/>
        </w:rPr>
        <w:t>不</w:t>
      </w:r>
      <w:proofErr w:type="gramEnd"/>
      <w:r w:rsidRPr="008F03F6">
        <w:rPr>
          <w:rFonts w:ascii="標楷體" w:eastAsia="標楷體" w:hAnsi="標楷體" w:hint="eastAsia"/>
        </w:rPr>
        <w:t>續聘、資遣原因之認定、延長服務及其他應經教師評審委員會審議之事宜；教師評審委員會分系級、院級及校級，有關教師之權益事項，依相關法律規定辦理。</w:t>
      </w:r>
    </w:p>
    <w:p w14:paraId="0A0CC4F2" w14:textId="77777777" w:rsidR="00B311A0" w:rsidRPr="008F03F6" w:rsidRDefault="00B311A0" w:rsidP="00B311A0">
      <w:pPr>
        <w:pStyle w:val="af9"/>
        <w:numPr>
          <w:ilvl w:val="0"/>
          <w:numId w:val="23"/>
        </w:numPr>
        <w:spacing w:line="460" w:lineRule="exact"/>
        <w:ind w:leftChars="0" w:left="1402" w:hanging="840"/>
        <w:jc w:val="both"/>
        <w:rPr>
          <w:rFonts w:ascii="標楷體" w:eastAsia="標楷體" w:hAnsi="標楷體"/>
        </w:rPr>
      </w:pPr>
      <w:r w:rsidRPr="008F03F6">
        <w:rPr>
          <w:rFonts w:ascii="標楷體" w:eastAsia="標楷體" w:hAnsi="標楷體" w:hint="eastAsia"/>
        </w:rPr>
        <w:t>教師申訴評議委員會，評議有關教師解聘、</w:t>
      </w:r>
      <w:proofErr w:type="gramStart"/>
      <w:r w:rsidRPr="008F03F6">
        <w:rPr>
          <w:rFonts w:ascii="標楷體" w:eastAsia="標楷體" w:hAnsi="標楷體" w:hint="eastAsia"/>
        </w:rPr>
        <w:t>停聘及其他</w:t>
      </w:r>
      <w:proofErr w:type="gramEnd"/>
      <w:r w:rsidRPr="008F03F6">
        <w:rPr>
          <w:rFonts w:ascii="標楷體" w:eastAsia="標楷體" w:hAnsi="標楷體" w:hint="eastAsia"/>
        </w:rPr>
        <w:t>決定不服之申訴。</w:t>
      </w:r>
    </w:p>
    <w:p w14:paraId="26EC1BCE" w14:textId="77777777" w:rsidR="00B311A0" w:rsidRPr="008F03F6" w:rsidRDefault="00B311A0" w:rsidP="00B311A0">
      <w:pPr>
        <w:pStyle w:val="af9"/>
        <w:numPr>
          <w:ilvl w:val="0"/>
          <w:numId w:val="23"/>
        </w:numPr>
        <w:spacing w:line="460" w:lineRule="exact"/>
        <w:ind w:leftChars="0" w:left="1402" w:hanging="840"/>
        <w:jc w:val="both"/>
        <w:rPr>
          <w:rFonts w:ascii="標楷體" w:eastAsia="標楷體" w:hAnsi="標楷體"/>
        </w:rPr>
      </w:pPr>
      <w:r w:rsidRPr="008F03F6">
        <w:rPr>
          <w:rFonts w:ascii="標楷體" w:eastAsia="標楷體" w:hAnsi="標楷體" w:hint="eastAsia"/>
        </w:rPr>
        <w:t>學生申訴評議委員會，受理學生、學生會及其他相關學生自治組織不服學校之懲處或其他措施及決議之事件，以保障學生權益，其辦法另定之，經校務會議通過，報請教育部核定後實施。</w:t>
      </w:r>
    </w:p>
    <w:p w14:paraId="4AF387E6" w14:textId="77777777" w:rsidR="00B311A0" w:rsidRPr="008F03F6" w:rsidRDefault="00B311A0" w:rsidP="00B311A0">
      <w:pPr>
        <w:pStyle w:val="af9"/>
        <w:numPr>
          <w:ilvl w:val="0"/>
          <w:numId w:val="23"/>
        </w:numPr>
        <w:spacing w:line="460" w:lineRule="exact"/>
        <w:ind w:leftChars="0" w:left="1402" w:hanging="840"/>
        <w:jc w:val="both"/>
        <w:rPr>
          <w:rFonts w:ascii="標楷體" w:eastAsia="標楷體" w:hAnsi="標楷體"/>
        </w:rPr>
      </w:pPr>
      <w:r w:rsidRPr="008F03F6">
        <w:rPr>
          <w:rFonts w:ascii="標楷體" w:eastAsia="標楷體" w:hAnsi="標楷體" w:hint="eastAsia"/>
        </w:rPr>
        <w:t>職工評審委員會，評審有關職工之聘任、解聘等事宜。</w:t>
      </w:r>
    </w:p>
    <w:p w14:paraId="7BB16921" w14:textId="77777777" w:rsidR="00B311A0" w:rsidRPr="008F03F6" w:rsidRDefault="00B311A0" w:rsidP="00B311A0">
      <w:pPr>
        <w:pStyle w:val="af9"/>
        <w:numPr>
          <w:ilvl w:val="0"/>
          <w:numId w:val="23"/>
        </w:numPr>
        <w:spacing w:line="460" w:lineRule="exact"/>
        <w:ind w:leftChars="0" w:left="1402" w:hanging="840"/>
        <w:jc w:val="both"/>
        <w:rPr>
          <w:rFonts w:ascii="標楷體" w:eastAsia="標楷體" w:hAnsi="標楷體"/>
        </w:rPr>
      </w:pPr>
      <w:r w:rsidRPr="008F03F6">
        <w:rPr>
          <w:rFonts w:ascii="標楷體" w:eastAsia="標楷體" w:hAnsi="標楷體" w:hint="eastAsia"/>
        </w:rPr>
        <w:t>性別平等教育委員會，負責促進性別地位之實質平等及性別歧視、性侵害事件之處理。</w:t>
      </w:r>
    </w:p>
    <w:p w14:paraId="601B0A60" w14:textId="77777777" w:rsidR="00B311A0" w:rsidRPr="008F03F6" w:rsidRDefault="00B311A0" w:rsidP="00B311A0">
      <w:pPr>
        <w:spacing w:line="460" w:lineRule="exact"/>
        <w:ind w:leftChars="500" w:left="1680" w:hangingChars="200" w:hanging="480"/>
        <w:jc w:val="both"/>
        <w:rPr>
          <w:rFonts w:ascii="標楷體" w:eastAsia="標楷體" w:hAnsi="標楷體"/>
        </w:rPr>
      </w:pPr>
      <w:r w:rsidRPr="008F03F6">
        <w:rPr>
          <w:rFonts w:ascii="標楷體" w:eastAsia="標楷體" w:hAnsi="標楷體" w:hint="eastAsia"/>
        </w:rPr>
        <w:t>前項各委員會之設置辦法另訂之，經校務會議通過後施行。</w:t>
      </w:r>
    </w:p>
    <w:p w14:paraId="0869FA97" w14:textId="77777777" w:rsidR="00B311A0" w:rsidRPr="008F03F6" w:rsidRDefault="00B311A0" w:rsidP="00B311A0">
      <w:pPr>
        <w:spacing w:line="460" w:lineRule="exact"/>
        <w:ind w:leftChars="499" w:left="1202" w:hanging="4"/>
        <w:rPr>
          <w:rFonts w:ascii="標楷體" w:eastAsia="標楷體" w:hAnsi="標楷體"/>
        </w:rPr>
      </w:pPr>
      <w:r w:rsidRPr="008F03F6">
        <w:rPr>
          <w:rFonts w:ascii="標楷體" w:eastAsia="標楷體" w:hAnsi="標楷體" w:hint="eastAsia"/>
        </w:rPr>
        <w:t>本大學為配合校務發展需要，以達成學校設置之目的，得設各種委員會，其設置辦法</w:t>
      </w:r>
      <w:proofErr w:type="gramStart"/>
      <w:r w:rsidRPr="008F03F6">
        <w:rPr>
          <w:rFonts w:ascii="標楷體" w:eastAsia="標楷體" w:hAnsi="標楷體" w:hint="eastAsia"/>
        </w:rPr>
        <w:t>另訂經校務</w:t>
      </w:r>
      <w:proofErr w:type="gramEnd"/>
      <w:r w:rsidRPr="008F03F6">
        <w:rPr>
          <w:rFonts w:ascii="標楷體" w:eastAsia="標楷體" w:hAnsi="標楷體" w:hint="eastAsia"/>
        </w:rPr>
        <w:t>會議通過後成立。</w:t>
      </w:r>
    </w:p>
    <w:p w14:paraId="64BF340B" w14:textId="77777777" w:rsidR="00B311A0" w:rsidRPr="008F03F6" w:rsidRDefault="00B311A0" w:rsidP="00B311A0">
      <w:pPr>
        <w:spacing w:line="460" w:lineRule="exact"/>
        <w:ind w:rightChars="-136" w:right="-326"/>
        <w:jc w:val="both"/>
        <w:rPr>
          <w:rFonts w:ascii="標楷體" w:eastAsia="標楷體" w:hAnsi="標楷體"/>
          <w:b/>
        </w:rPr>
      </w:pPr>
      <w:r w:rsidRPr="008F03F6">
        <w:rPr>
          <w:rFonts w:ascii="標楷體" w:eastAsia="標楷體" w:hAnsi="標楷體" w:hint="eastAsia"/>
          <w:b/>
        </w:rPr>
        <w:t>第四章教師分級及聘用</w:t>
      </w:r>
    </w:p>
    <w:p w14:paraId="163C64E3" w14:textId="77777777" w:rsidR="00B311A0" w:rsidRPr="008F03F6" w:rsidRDefault="00B311A0" w:rsidP="00B311A0">
      <w:pPr>
        <w:widowControl/>
        <w:kinsoku w:val="0"/>
        <w:adjustRightInd w:val="0"/>
        <w:spacing w:line="460" w:lineRule="exact"/>
        <w:ind w:leftChars="5" w:left="1217" w:hangingChars="502" w:hanging="1205"/>
        <w:jc w:val="both"/>
        <w:rPr>
          <w:rFonts w:ascii="標楷體" w:eastAsia="標楷體" w:hAnsi="標楷體"/>
        </w:rPr>
      </w:pPr>
      <w:r w:rsidRPr="008F03F6">
        <w:rPr>
          <w:rFonts w:ascii="標楷體" w:eastAsia="標楷體" w:hAnsi="標楷體" w:hint="eastAsia"/>
        </w:rPr>
        <w:t>第十四條　本大學教師分教授、副教授、助理教授、講師等四級，從事授課、研究、輔導及服務。</w:t>
      </w:r>
    </w:p>
    <w:p w14:paraId="25F7189B" w14:textId="77777777" w:rsidR="00B311A0" w:rsidRPr="008F03F6" w:rsidRDefault="00B311A0" w:rsidP="00B311A0">
      <w:pPr>
        <w:spacing w:line="460" w:lineRule="exact"/>
        <w:ind w:leftChars="100" w:left="240" w:firstLineChars="395" w:firstLine="948"/>
        <w:jc w:val="both"/>
        <w:rPr>
          <w:rFonts w:ascii="標楷體" w:eastAsia="標楷體" w:hAnsi="標楷體"/>
          <w:kern w:val="0"/>
        </w:rPr>
      </w:pPr>
      <w:r w:rsidRPr="008F03F6">
        <w:rPr>
          <w:rFonts w:ascii="標楷體" w:eastAsia="標楷體" w:hAnsi="標楷體" w:hint="eastAsia"/>
          <w:kern w:val="0"/>
        </w:rPr>
        <w:t>軍訓教官之聘任，依相關法律之規定辦理。</w:t>
      </w:r>
    </w:p>
    <w:p w14:paraId="1377B85F" w14:textId="77777777" w:rsidR="00B311A0" w:rsidRPr="008F03F6" w:rsidRDefault="00B311A0" w:rsidP="00B311A0">
      <w:pPr>
        <w:widowControl/>
        <w:kinsoku w:val="0"/>
        <w:adjustRightInd w:val="0"/>
        <w:spacing w:line="460" w:lineRule="exact"/>
        <w:ind w:left="1231" w:hangingChars="513" w:hanging="1231"/>
        <w:jc w:val="both"/>
        <w:rPr>
          <w:rFonts w:ascii="標楷體" w:eastAsia="標楷體" w:hAnsi="標楷體"/>
          <w:kern w:val="0"/>
        </w:rPr>
      </w:pPr>
      <w:r w:rsidRPr="008F03F6">
        <w:rPr>
          <w:rFonts w:ascii="標楷體" w:eastAsia="標楷體" w:hAnsi="標楷體" w:hint="eastAsia"/>
          <w:kern w:val="0"/>
        </w:rPr>
        <w:t>第十五條　本大學為提昇學術水準得設講座，由教授主持，負責教學、研究工作，講座設置辦法另訂之。</w:t>
      </w:r>
    </w:p>
    <w:p w14:paraId="72E8C19E" w14:textId="77777777" w:rsidR="00B311A0" w:rsidRPr="008F03F6" w:rsidRDefault="00B311A0" w:rsidP="00B311A0">
      <w:pPr>
        <w:spacing w:line="460" w:lineRule="exact"/>
        <w:ind w:left="1202" w:hangingChars="501" w:hanging="1202"/>
        <w:jc w:val="both"/>
        <w:rPr>
          <w:rFonts w:ascii="標楷體" w:eastAsia="標楷體" w:hAnsi="標楷體"/>
        </w:rPr>
      </w:pPr>
      <w:r w:rsidRPr="008F03F6">
        <w:rPr>
          <w:rFonts w:ascii="標楷體" w:eastAsia="標楷體" w:hAnsi="標楷體" w:hint="eastAsia"/>
          <w:kern w:val="0"/>
        </w:rPr>
        <w:t>第十六條　本大學得延聘研究人員從事研究計畫工作及專業技術人員擔任教學工作，其分級、資格、聘任、解聘、停聘、</w:t>
      </w:r>
      <w:proofErr w:type="gramStart"/>
      <w:r w:rsidRPr="008F03F6">
        <w:rPr>
          <w:rFonts w:ascii="標楷體" w:eastAsia="標楷體" w:hAnsi="標楷體" w:hint="eastAsia"/>
          <w:kern w:val="0"/>
        </w:rPr>
        <w:t>不</w:t>
      </w:r>
      <w:proofErr w:type="gramEnd"/>
      <w:r w:rsidRPr="008F03F6">
        <w:rPr>
          <w:rFonts w:ascii="標楷體" w:eastAsia="標楷體" w:hAnsi="標楷體" w:hint="eastAsia"/>
          <w:kern w:val="0"/>
        </w:rPr>
        <w:t>續聘、申訴、待遇、福利、進修、退休、撫</w:t>
      </w:r>
      <w:proofErr w:type="gramStart"/>
      <w:r w:rsidRPr="008F03F6">
        <w:rPr>
          <w:rFonts w:ascii="標楷體" w:eastAsia="標楷體" w:hAnsi="標楷體" w:hint="eastAsia"/>
          <w:kern w:val="0"/>
        </w:rPr>
        <w:t>卹</w:t>
      </w:r>
      <w:proofErr w:type="gramEnd"/>
      <w:r w:rsidRPr="008F03F6">
        <w:rPr>
          <w:rFonts w:ascii="標楷體" w:eastAsia="標楷體" w:hAnsi="標楷體" w:hint="eastAsia"/>
          <w:kern w:val="0"/>
        </w:rPr>
        <w:t>、資遣、</w:t>
      </w:r>
      <w:proofErr w:type="gramStart"/>
      <w:r w:rsidRPr="008F03F6">
        <w:rPr>
          <w:rFonts w:ascii="標楷體" w:eastAsia="標楷體" w:hAnsi="標楷體" w:hint="eastAsia"/>
          <w:kern w:val="0"/>
        </w:rPr>
        <w:t>年資晉薪及</w:t>
      </w:r>
      <w:proofErr w:type="gramEnd"/>
      <w:r w:rsidRPr="008F03F6">
        <w:rPr>
          <w:rFonts w:ascii="標楷體" w:eastAsia="標楷體" w:hAnsi="標楷體" w:hint="eastAsia"/>
          <w:kern w:val="0"/>
        </w:rPr>
        <w:t>其他權益事項，依教育部相關規定辦理。</w:t>
      </w:r>
    </w:p>
    <w:p w14:paraId="6658B193" w14:textId="77777777" w:rsidR="00B311A0" w:rsidRPr="008F03F6" w:rsidRDefault="00B311A0" w:rsidP="00B311A0">
      <w:pPr>
        <w:widowControl/>
        <w:kinsoku w:val="0"/>
        <w:adjustRightInd w:val="0"/>
        <w:spacing w:line="460" w:lineRule="exact"/>
        <w:ind w:left="1202" w:hangingChars="501" w:hanging="1202"/>
        <w:jc w:val="both"/>
        <w:rPr>
          <w:rFonts w:ascii="標楷體" w:eastAsia="標楷體" w:hAnsi="標楷體"/>
          <w:kern w:val="0"/>
        </w:rPr>
      </w:pPr>
      <w:r w:rsidRPr="008F03F6">
        <w:rPr>
          <w:rFonts w:ascii="標楷體" w:eastAsia="標楷體" w:hAnsi="標楷體" w:hint="eastAsia"/>
          <w:kern w:val="0"/>
        </w:rPr>
        <w:t>第十七條　本大學教師之聘任分為初聘、續聘及長期聘任三種；其聘任應本公平、公正、公開之原則辦理，教師之初聘，並應於傳播媒體或學術刊物公告徵聘資訊，由學系</w:t>
      </w:r>
      <w:r w:rsidRPr="008F03F6">
        <w:rPr>
          <w:rFonts w:ascii="標楷體" w:eastAsia="標楷體" w:hAnsi="標楷體"/>
        </w:rPr>
        <w:t>(</w:t>
      </w:r>
      <w:r w:rsidRPr="008F03F6">
        <w:rPr>
          <w:rFonts w:ascii="標楷體" w:eastAsia="標楷體" w:hAnsi="標楷體" w:hint="eastAsia"/>
        </w:rPr>
        <w:t>程</w:t>
      </w:r>
      <w:r w:rsidRPr="008F03F6">
        <w:rPr>
          <w:rFonts w:ascii="標楷體" w:eastAsia="標楷體" w:hAnsi="標楷體"/>
        </w:rPr>
        <w:t>)</w:t>
      </w:r>
      <w:r w:rsidRPr="008F03F6">
        <w:rPr>
          <w:rFonts w:ascii="標楷體" w:eastAsia="標楷體" w:hAnsi="標楷體" w:hint="eastAsia"/>
        </w:rPr>
        <w:t>主任、所長、</w:t>
      </w:r>
      <w:r w:rsidRPr="008F03F6">
        <w:rPr>
          <w:rFonts w:ascii="標楷體" w:eastAsia="標楷體" w:hAnsi="標楷體" w:hint="eastAsia"/>
          <w:kern w:val="0"/>
        </w:rPr>
        <w:t>通識教育</w:t>
      </w:r>
      <w:proofErr w:type="gramStart"/>
      <w:r w:rsidRPr="008F03F6">
        <w:rPr>
          <w:rFonts w:ascii="標楷體" w:eastAsia="標楷體" w:hAnsi="標楷體" w:hint="eastAsia"/>
          <w:kern w:val="0"/>
        </w:rPr>
        <w:t>中心中心</w:t>
      </w:r>
      <w:proofErr w:type="gramEnd"/>
      <w:r w:rsidRPr="008F03F6">
        <w:rPr>
          <w:rFonts w:ascii="標楷體" w:eastAsia="標楷體" w:hAnsi="標楷體" w:hint="eastAsia"/>
          <w:kern w:val="0"/>
        </w:rPr>
        <w:t>主任、體育室主任提交系、所、中心、室教師</w:t>
      </w:r>
      <w:r w:rsidRPr="008F03F6">
        <w:rPr>
          <w:rFonts w:ascii="標楷體" w:eastAsia="標楷體" w:hAnsi="標楷體" w:hint="eastAsia"/>
          <w:kern w:val="0"/>
        </w:rPr>
        <w:lastRenderedPageBreak/>
        <w:t>評審委員會初審，院、共同科教師評審委員會</w:t>
      </w:r>
      <w:proofErr w:type="gramStart"/>
      <w:r w:rsidRPr="008F03F6">
        <w:rPr>
          <w:rFonts w:ascii="標楷體" w:eastAsia="標楷體" w:hAnsi="標楷體" w:hint="eastAsia"/>
          <w:kern w:val="0"/>
        </w:rPr>
        <w:t>複</w:t>
      </w:r>
      <w:proofErr w:type="gramEnd"/>
      <w:r w:rsidRPr="008F03F6">
        <w:rPr>
          <w:rFonts w:ascii="標楷體" w:eastAsia="標楷體" w:hAnsi="標楷體" w:hint="eastAsia"/>
          <w:kern w:val="0"/>
        </w:rPr>
        <w:t>審、校教師評審委員會決審通過後，報請校長聘任。</w:t>
      </w:r>
    </w:p>
    <w:p w14:paraId="73A132E2" w14:textId="77777777" w:rsidR="00B311A0" w:rsidRPr="008F03F6" w:rsidRDefault="00B311A0" w:rsidP="00B311A0">
      <w:pPr>
        <w:widowControl/>
        <w:kinsoku w:val="0"/>
        <w:adjustRightInd w:val="0"/>
        <w:spacing w:line="460" w:lineRule="exact"/>
        <w:ind w:leftChars="501" w:left="1202"/>
        <w:jc w:val="both"/>
        <w:rPr>
          <w:rFonts w:ascii="標楷體" w:eastAsia="標楷體" w:hAnsi="標楷體"/>
          <w:kern w:val="0"/>
        </w:rPr>
      </w:pPr>
      <w:r w:rsidRPr="008F03F6">
        <w:rPr>
          <w:rFonts w:ascii="標楷體" w:eastAsia="標楷體" w:hAnsi="標楷體" w:hint="eastAsia"/>
          <w:kern w:val="0"/>
        </w:rPr>
        <w:t>本校教師聘任資格及程序依有關法律之規定辦理。</w:t>
      </w:r>
    </w:p>
    <w:p w14:paraId="0A2A0A2E" w14:textId="77777777" w:rsidR="00B311A0" w:rsidRPr="008F03F6" w:rsidRDefault="00B311A0" w:rsidP="00B311A0">
      <w:pPr>
        <w:widowControl/>
        <w:kinsoku w:val="0"/>
        <w:adjustRightInd w:val="0"/>
        <w:spacing w:line="460" w:lineRule="exact"/>
        <w:ind w:leftChars="492" w:left="1188" w:hangingChars="3" w:hanging="7"/>
        <w:jc w:val="both"/>
        <w:rPr>
          <w:rFonts w:ascii="標楷體" w:eastAsia="標楷體" w:hAnsi="標楷體"/>
          <w:kern w:val="0"/>
        </w:rPr>
      </w:pPr>
      <w:r w:rsidRPr="008F03F6">
        <w:rPr>
          <w:rFonts w:ascii="標楷體" w:eastAsia="標楷體" w:hAnsi="標楷體" w:hint="eastAsia"/>
          <w:kern w:val="0"/>
        </w:rPr>
        <w:t>本校教師除依教師法規定外，得於學校章則中增列教師權利義務，另基於學術研究發展需要，得另訂教師停聘後</w:t>
      </w:r>
      <w:proofErr w:type="gramStart"/>
      <w:r w:rsidRPr="008F03F6">
        <w:rPr>
          <w:rFonts w:ascii="標楷體" w:eastAsia="標楷體" w:hAnsi="標楷體" w:hint="eastAsia"/>
          <w:kern w:val="0"/>
        </w:rPr>
        <w:t>不</w:t>
      </w:r>
      <w:proofErr w:type="gramEnd"/>
      <w:r w:rsidRPr="008F03F6">
        <w:rPr>
          <w:rFonts w:ascii="標楷體" w:eastAsia="標楷體" w:hAnsi="標楷體" w:hint="eastAsia"/>
          <w:kern w:val="0"/>
        </w:rPr>
        <w:t>續聘之規定，</w:t>
      </w:r>
      <w:proofErr w:type="gramStart"/>
      <w:r w:rsidRPr="008F03F6">
        <w:rPr>
          <w:rFonts w:ascii="標楷體" w:eastAsia="標楷體" w:hAnsi="標楷體" w:hint="eastAsia"/>
          <w:kern w:val="0"/>
        </w:rPr>
        <w:t>均應經</w:t>
      </w:r>
      <w:proofErr w:type="gramEnd"/>
      <w:r w:rsidRPr="008F03F6">
        <w:rPr>
          <w:rFonts w:ascii="標楷體" w:eastAsia="標楷體" w:hAnsi="標楷體" w:hint="eastAsia"/>
          <w:kern w:val="0"/>
        </w:rPr>
        <w:t>校務會議審議通過後施行。</w:t>
      </w:r>
    </w:p>
    <w:p w14:paraId="09D546C7" w14:textId="77777777" w:rsidR="00B311A0" w:rsidRPr="008F03F6" w:rsidRDefault="00B311A0" w:rsidP="00B311A0">
      <w:pPr>
        <w:spacing w:line="460" w:lineRule="exact"/>
        <w:rPr>
          <w:rFonts w:ascii="標楷體" w:eastAsia="標楷體" w:hAnsi="標楷體"/>
          <w:b/>
        </w:rPr>
      </w:pPr>
      <w:r w:rsidRPr="008F03F6">
        <w:rPr>
          <w:rFonts w:ascii="標楷體" w:eastAsia="標楷體" w:hAnsi="標楷體" w:hint="eastAsia"/>
          <w:b/>
          <w:kern w:val="0"/>
        </w:rPr>
        <w:t>第五章學生事務</w:t>
      </w:r>
    </w:p>
    <w:p w14:paraId="5608FF62" w14:textId="77777777" w:rsidR="00B311A0" w:rsidRPr="008F03F6" w:rsidRDefault="00B311A0" w:rsidP="00B311A0">
      <w:pPr>
        <w:widowControl/>
        <w:kinsoku w:val="0"/>
        <w:adjustRightInd w:val="0"/>
        <w:spacing w:line="460" w:lineRule="exact"/>
        <w:ind w:left="1231" w:hangingChars="513" w:hanging="1231"/>
        <w:jc w:val="both"/>
        <w:rPr>
          <w:rFonts w:ascii="標楷體" w:eastAsia="標楷體" w:hAnsi="標楷體"/>
          <w:kern w:val="0"/>
        </w:rPr>
      </w:pPr>
      <w:r w:rsidRPr="008F03F6">
        <w:rPr>
          <w:rFonts w:ascii="標楷體" w:eastAsia="標楷體" w:hAnsi="標楷體" w:hint="eastAsia"/>
          <w:kern w:val="0"/>
        </w:rPr>
        <w:t>第十八條　本大學應輔導學生成立學生會及其他相關自治組織，以增進學生在校學習效果及自治能力。</w:t>
      </w:r>
    </w:p>
    <w:p w14:paraId="323A2A32" w14:textId="77777777" w:rsidR="00B311A0" w:rsidRPr="008F03F6" w:rsidRDefault="00B311A0" w:rsidP="00B311A0">
      <w:pPr>
        <w:widowControl/>
        <w:kinsoku w:val="0"/>
        <w:adjustRightInd w:val="0"/>
        <w:spacing w:line="460" w:lineRule="exact"/>
        <w:ind w:left="240" w:hangingChars="100" w:hanging="240"/>
        <w:jc w:val="both"/>
        <w:rPr>
          <w:rFonts w:ascii="標楷體" w:eastAsia="標楷體" w:hAnsi="標楷體"/>
          <w:kern w:val="0"/>
        </w:rPr>
      </w:pPr>
      <w:r w:rsidRPr="008F03F6">
        <w:rPr>
          <w:rFonts w:ascii="標楷體" w:eastAsia="標楷體" w:hAnsi="標楷體" w:hint="eastAsia"/>
          <w:kern w:val="0"/>
        </w:rPr>
        <w:t>第十九條　學生會向會員收取之會費，本大學應依學生會要求代收之。</w:t>
      </w:r>
    </w:p>
    <w:p w14:paraId="7C718099" w14:textId="77777777" w:rsidR="00B311A0" w:rsidRPr="008F03F6" w:rsidRDefault="00B311A0" w:rsidP="00B311A0">
      <w:pPr>
        <w:spacing w:line="460" w:lineRule="exact"/>
        <w:rPr>
          <w:rFonts w:ascii="標楷體" w:eastAsia="標楷體" w:hAnsi="標楷體"/>
          <w:b/>
        </w:rPr>
      </w:pPr>
      <w:r w:rsidRPr="008F03F6">
        <w:rPr>
          <w:rFonts w:ascii="標楷體" w:eastAsia="標楷體" w:hAnsi="標楷體" w:hint="eastAsia"/>
          <w:b/>
          <w:kern w:val="0"/>
        </w:rPr>
        <w:t>第六章附則</w:t>
      </w:r>
    </w:p>
    <w:p w14:paraId="295F75E1" w14:textId="77777777" w:rsidR="00B311A0" w:rsidRPr="008F03F6" w:rsidRDefault="00B311A0" w:rsidP="00B311A0">
      <w:pPr>
        <w:widowControl/>
        <w:kinsoku w:val="0"/>
        <w:adjustRightInd w:val="0"/>
        <w:spacing w:line="460" w:lineRule="exact"/>
        <w:ind w:left="240" w:hangingChars="100" w:hanging="240"/>
        <w:jc w:val="both"/>
        <w:rPr>
          <w:rFonts w:ascii="標楷體" w:eastAsia="標楷體" w:hAnsi="標楷體"/>
          <w:kern w:val="0"/>
        </w:rPr>
      </w:pPr>
      <w:r w:rsidRPr="008F03F6">
        <w:rPr>
          <w:rFonts w:ascii="標楷體" w:eastAsia="標楷體" w:hAnsi="標楷體" w:hint="eastAsia"/>
        </w:rPr>
        <w:t>第二十條　本規程未規定者，依相關法令規定辦理。</w:t>
      </w:r>
    </w:p>
    <w:p w14:paraId="4E39FBCC" w14:textId="77777777" w:rsidR="00B311A0" w:rsidRDefault="00B311A0" w:rsidP="00B311A0">
      <w:pPr>
        <w:spacing w:line="460" w:lineRule="exact"/>
        <w:ind w:left="1202" w:hangingChars="501" w:hanging="1202"/>
        <w:rPr>
          <w:rFonts w:ascii="標楷體" w:eastAsia="標楷體" w:hAnsi="標楷體"/>
        </w:rPr>
      </w:pPr>
      <w:r w:rsidRPr="008F03F6">
        <w:rPr>
          <w:rFonts w:ascii="標楷體" w:eastAsia="標楷體" w:hAnsi="標楷體" w:hint="eastAsia"/>
        </w:rPr>
        <w:t>第二十一條本規程經校務會議通過，送董事會審核，並報請教育部核定後發布施行，修正時亦同。</w:t>
      </w:r>
    </w:p>
    <w:p w14:paraId="217DB0C1" w14:textId="77777777" w:rsidR="00B311A0" w:rsidRDefault="00B311A0" w:rsidP="00B311A0">
      <w:pPr>
        <w:widowControl/>
        <w:rPr>
          <w:rFonts w:ascii="標楷體" w:eastAsia="標楷體" w:hAnsi="標楷體"/>
        </w:rPr>
      </w:pPr>
    </w:p>
    <w:p w14:paraId="6DF2A850" w14:textId="77777777" w:rsidR="00B311A0" w:rsidRDefault="00B311A0" w:rsidP="00B311A0">
      <w:pPr>
        <w:widowControl/>
        <w:rPr>
          <w:rFonts w:ascii="標楷體" w:eastAsia="標楷體" w:hAnsi="標楷體"/>
        </w:rPr>
      </w:pPr>
      <w:r>
        <w:rPr>
          <w:rFonts w:ascii="標楷體" w:eastAsia="標楷體" w:hAnsi="標楷體"/>
        </w:rPr>
        <w:br w:type="page"/>
      </w:r>
    </w:p>
    <w:p w14:paraId="112FFADA" w14:textId="77777777" w:rsidR="00B311A0" w:rsidRPr="008F03F6" w:rsidRDefault="00B311A0" w:rsidP="00B311A0">
      <w:pPr>
        <w:widowControl/>
        <w:rPr>
          <w:rFonts w:ascii="標楷體" w:eastAsia="標楷體" w:hAnsi="標楷體"/>
        </w:rPr>
      </w:pPr>
      <w:r w:rsidRPr="008F03F6">
        <w:rPr>
          <w:rFonts w:ascii="標楷體" w:eastAsia="標楷體" w:hAnsi="標楷體" w:hint="eastAsia"/>
        </w:rPr>
        <w:lastRenderedPageBreak/>
        <w:t>附表</w:t>
      </w:r>
      <w:proofErr w:type="gramStart"/>
      <w:r w:rsidRPr="008F03F6">
        <w:rPr>
          <w:rFonts w:ascii="標楷體" w:eastAsia="標楷體" w:hAnsi="標楷體" w:hint="eastAsia"/>
        </w:rPr>
        <w:t>一</w:t>
      </w:r>
      <w:proofErr w:type="gramEnd"/>
    </w:p>
    <w:p w14:paraId="78B74559" w14:textId="77777777" w:rsidR="00B311A0" w:rsidRPr="008F03F6" w:rsidRDefault="00B311A0" w:rsidP="00B311A0">
      <w:pPr>
        <w:ind w:left="1441" w:hangingChars="600" w:hanging="1441"/>
        <w:jc w:val="center"/>
        <w:rPr>
          <w:rFonts w:ascii="標楷體" w:eastAsia="標楷體" w:hAnsi="標楷體"/>
          <w:b/>
        </w:rPr>
      </w:pPr>
      <w:r w:rsidRPr="008F03F6">
        <w:rPr>
          <w:rFonts w:ascii="標楷體" w:eastAsia="標楷體" w:hAnsi="標楷體" w:hint="eastAsia"/>
          <w:b/>
        </w:rPr>
        <w:t>亞洲大學各學院、學系、研究所及通識教育中心設置表</w:t>
      </w:r>
    </w:p>
    <w:tbl>
      <w:tblPr>
        <w:tblW w:w="4951"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20" w:firstRow="1" w:lastRow="0" w:firstColumn="0" w:lastColumn="0" w:noHBand="0" w:noVBand="0"/>
      </w:tblPr>
      <w:tblGrid>
        <w:gridCol w:w="1018"/>
        <w:gridCol w:w="8496"/>
      </w:tblGrid>
      <w:tr w:rsidR="00B311A0" w:rsidRPr="008F03F6" w14:paraId="0BD7C6AB" w14:textId="77777777" w:rsidTr="00317191">
        <w:trPr>
          <w:trHeight w:val="718"/>
          <w:tblHeader/>
          <w:jc w:val="center"/>
        </w:trPr>
        <w:tc>
          <w:tcPr>
            <w:tcW w:w="1018" w:type="dxa"/>
            <w:tcBorders>
              <w:top w:val="single" w:sz="12" w:space="0" w:color="000000"/>
              <w:left w:val="single" w:sz="12" w:space="0" w:color="000000"/>
              <w:bottom w:val="single" w:sz="12" w:space="0" w:color="000000"/>
              <w:right w:val="single" w:sz="6" w:space="0" w:color="000000"/>
            </w:tcBorders>
            <w:vAlign w:val="center"/>
            <w:hideMark/>
          </w:tcPr>
          <w:p w14:paraId="29EC6477" w14:textId="77777777" w:rsidR="00B311A0" w:rsidRPr="008F03F6" w:rsidRDefault="00B311A0" w:rsidP="00317191">
            <w:pPr>
              <w:widowControl/>
              <w:spacing w:before="100" w:beforeAutospacing="1" w:after="100" w:afterAutospacing="1"/>
              <w:jc w:val="center"/>
              <w:rPr>
                <w:rFonts w:ascii="標楷體" w:eastAsia="標楷體" w:hAnsi="標楷體"/>
                <w:b/>
              </w:rPr>
            </w:pPr>
            <w:r w:rsidRPr="008F03F6">
              <w:rPr>
                <w:rFonts w:ascii="標楷體" w:eastAsia="標楷體" w:hAnsi="標楷體" w:hint="eastAsia"/>
                <w:b/>
              </w:rPr>
              <w:t>學院</w:t>
            </w:r>
          </w:p>
        </w:tc>
        <w:tc>
          <w:tcPr>
            <w:tcW w:w="8496" w:type="dxa"/>
            <w:tcBorders>
              <w:top w:val="single" w:sz="12" w:space="0" w:color="000000"/>
              <w:left w:val="single" w:sz="6" w:space="0" w:color="000000"/>
              <w:bottom w:val="single" w:sz="12" w:space="0" w:color="000000"/>
              <w:right w:val="single" w:sz="12" w:space="0" w:color="000000"/>
            </w:tcBorders>
            <w:vAlign w:val="center"/>
            <w:hideMark/>
          </w:tcPr>
          <w:p w14:paraId="6CD6E9E4" w14:textId="77777777" w:rsidR="00B311A0" w:rsidRPr="008F03F6" w:rsidRDefault="00B311A0" w:rsidP="00317191">
            <w:pPr>
              <w:widowControl/>
              <w:spacing w:before="100" w:beforeAutospacing="1" w:after="100" w:afterAutospacing="1"/>
              <w:jc w:val="center"/>
              <w:rPr>
                <w:rFonts w:ascii="標楷體" w:eastAsia="標楷體" w:hAnsi="標楷體"/>
                <w:b/>
              </w:rPr>
            </w:pPr>
            <w:r w:rsidRPr="008F03F6">
              <w:rPr>
                <w:rFonts w:ascii="標楷體" w:eastAsia="標楷體" w:hAnsi="標楷體" w:hint="eastAsia"/>
                <w:b/>
              </w:rPr>
              <w:t>院屬系所、中心</w:t>
            </w:r>
          </w:p>
        </w:tc>
      </w:tr>
      <w:tr w:rsidR="00B311A0" w:rsidRPr="008F03F6" w14:paraId="1591EAC8" w14:textId="77777777" w:rsidTr="00317191">
        <w:trPr>
          <w:trHeight w:val="593"/>
          <w:jc w:val="center"/>
        </w:trPr>
        <w:tc>
          <w:tcPr>
            <w:tcW w:w="1018" w:type="dxa"/>
            <w:tcBorders>
              <w:top w:val="single" w:sz="6" w:space="0" w:color="000000"/>
              <w:left w:val="single" w:sz="12" w:space="0" w:color="000000"/>
              <w:bottom w:val="single" w:sz="6" w:space="0" w:color="000000"/>
              <w:right w:val="single" w:sz="6" w:space="0" w:color="000000"/>
            </w:tcBorders>
            <w:vAlign w:val="center"/>
            <w:hideMark/>
          </w:tcPr>
          <w:p w14:paraId="6FED44E4" w14:textId="77777777" w:rsidR="00B311A0" w:rsidRPr="008F03F6" w:rsidRDefault="00B311A0" w:rsidP="00317191">
            <w:pPr>
              <w:widowControl/>
              <w:snapToGrid w:val="0"/>
              <w:jc w:val="center"/>
              <w:rPr>
                <w:rFonts w:ascii="標楷體" w:eastAsia="標楷體" w:hAnsi="標楷體"/>
              </w:rPr>
            </w:pPr>
            <w:r w:rsidRPr="008F03F6">
              <w:rPr>
                <w:rFonts w:ascii="標楷體" w:eastAsia="標楷體" w:hAnsi="標楷體" w:hint="eastAsia"/>
              </w:rPr>
              <w:t>醫學</w:t>
            </w:r>
          </w:p>
          <w:p w14:paraId="7C78D68F" w14:textId="77777777" w:rsidR="00B311A0" w:rsidRPr="008F03F6" w:rsidRDefault="00B311A0" w:rsidP="00317191">
            <w:pPr>
              <w:widowControl/>
              <w:snapToGrid w:val="0"/>
              <w:jc w:val="center"/>
              <w:rPr>
                <w:rFonts w:ascii="標楷體" w:eastAsia="標楷體" w:hAnsi="標楷體"/>
              </w:rPr>
            </w:pPr>
            <w:r w:rsidRPr="008F03F6">
              <w:rPr>
                <w:rFonts w:ascii="標楷體" w:eastAsia="標楷體" w:hAnsi="標楷體" w:hint="eastAsia"/>
              </w:rPr>
              <w:t>暨健</w:t>
            </w:r>
          </w:p>
          <w:p w14:paraId="42CC3658" w14:textId="77777777" w:rsidR="00B311A0" w:rsidRPr="008F03F6" w:rsidRDefault="00B311A0" w:rsidP="00317191">
            <w:pPr>
              <w:widowControl/>
              <w:snapToGrid w:val="0"/>
              <w:jc w:val="center"/>
              <w:rPr>
                <w:rFonts w:ascii="標楷體" w:eastAsia="標楷體" w:hAnsi="標楷體"/>
              </w:rPr>
            </w:pPr>
            <w:r w:rsidRPr="008F03F6">
              <w:rPr>
                <w:rFonts w:ascii="標楷體" w:eastAsia="標楷體" w:hAnsi="標楷體" w:hint="eastAsia"/>
              </w:rPr>
              <w:t>康學</w:t>
            </w:r>
          </w:p>
          <w:p w14:paraId="2F4D9454" w14:textId="77777777" w:rsidR="00B311A0" w:rsidRPr="008F03F6" w:rsidRDefault="00B311A0" w:rsidP="00317191">
            <w:pPr>
              <w:widowControl/>
              <w:snapToGrid w:val="0"/>
              <w:jc w:val="center"/>
              <w:rPr>
                <w:rFonts w:ascii="標楷體" w:eastAsia="標楷體" w:hAnsi="標楷體"/>
              </w:rPr>
            </w:pPr>
            <w:r w:rsidRPr="008F03F6">
              <w:rPr>
                <w:rFonts w:ascii="標楷體" w:eastAsia="標楷體" w:hAnsi="標楷體" w:hint="eastAsia"/>
              </w:rPr>
              <w:t>院</w:t>
            </w:r>
          </w:p>
        </w:tc>
        <w:tc>
          <w:tcPr>
            <w:tcW w:w="8496" w:type="dxa"/>
            <w:tcBorders>
              <w:top w:val="single" w:sz="6" w:space="0" w:color="000000"/>
              <w:left w:val="single" w:sz="6" w:space="0" w:color="000000"/>
              <w:bottom w:val="single" w:sz="6" w:space="0" w:color="000000"/>
              <w:right w:val="single" w:sz="12" w:space="0" w:color="000000"/>
            </w:tcBorders>
            <w:hideMark/>
          </w:tcPr>
          <w:p w14:paraId="4E40237F" w14:textId="77777777" w:rsidR="00B311A0" w:rsidRPr="008F03F6" w:rsidRDefault="00B311A0" w:rsidP="00317191">
            <w:pPr>
              <w:spacing w:line="276" w:lineRule="auto"/>
              <w:ind w:left="468" w:hangingChars="195" w:hanging="468"/>
              <w:rPr>
                <w:rFonts w:ascii="標楷體" w:eastAsia="標楷體" w:hAnsi="標楷體"/>
              </w:rPr>
            </w:pPr>
            <w:r w:rsidRPr="008F03F6">
              <w:rPr>
                <w:rFonts w:ascii="標楷體" w:eastAsia="標楷體" w:hAnsi="標楷體"/>
              </w:rPr>
              <w:t>(</w:t>
            </w:r>
            <w:proofErr w:type="gramStart"/>
            <w:r w:rsidRPr="008F03F6">
              <w:rPr>
                <w:rFonts w:ascii="標楷體" w:eastAsia="標楷體" w:hAnsi="標楷體" w:hint="eastAsia"/>
              </w:rPr>
              <w:t>一</w:t>
            </w:r>
            <w:proofErr w:type="gramEnd"/>
            <w:r w:rsidRPr="008F03F6">
              <w:rPr>
                <w:rFonts w:ascii="標楷體" w:eastAsia="標楷體" w:hAnsi="標楷體"/>
              </w:rPr>
              <w:t>)</w:t>
            </w:r>
            <w:r w:rsidRPr="008F03F6">
              <w:rPr>
                <w:rFonts w:ascii="標楷體" w:eastAsia="標楷體" w:hAnsi="標楷體" w:hint="eastAsia"/>
              </w:rPr>
              <w:t>健康產業管理學系</w:t>
            </w:r>
            <w:r w:rsidRPr="008F03F6">
              <w:rPr>
                <w:rFonts w:ascii="標楷體" w:eastAsia="標楷體" w:hAnsi="標楷體"/>
              </w:rPr>
              <w:t>(</w:t>
            </w:r>
            <w:r w:rsidRPr="008F03F6">
              <w:rPr>
                <w:rFonts w:ascii="標楷體" w:eastAsia="標楷體" w:hAnsi="標楷體" w:hint="eastAsia"/>
              </w:rPr>
              <w:t>設博士班，碩士班及碩士在職</w:t>
            </w:r>
            <w:proofErr w:type="gramStart"/>
            <w:r w:rsidRPr="008F03F6">
              <w:rPr>
                <w:rFonts w:ascii="標楷體" w:eastAsia="標楷體" w:hAnsi="標楷體" w:hint="eastAsia"/>
              </w:rPr>
              <w:t>專班分健康</w:t>
            </w:r>
            <w:proofErr w:type="gramEnd"/>
            <w:r w:rsidRPr="008F03F6">
              <w:rPr>
                <w:rFonts w:ascii="標楷體" w:eastAsia="標楷體" w:hAnsi="標楷體" w:hint="eastAsia"/>
              </w:rPr>
              <w:t>管理組、長期</w:t>
            </w:r>
            <w:proofErr w:type="gramStart"/>
            <w:r w:rsidRPr="008F03F6">
              <w:rPr>
                <w:rFonts w:ascii="標楷體" w:eastAsia="標楷體" w:hAnsi="標楷體" w:hint="eastAsia"/>
              </w:rPr>
              <w:t>照護組</w:t>
            </w:r>
            <w:proofErr w:type="gramEnd"/>
            <w:r w:rsidRPr="008F03F6">
              <w:rPr>
                <w:rFonts w:ascii="標楷體" w:eastAsia="標楷體" w:hAnsi="標楷體"/>
              </w:rPr>
              <w:t>)</w:t>
            </w:r>
          </w:p>
          <w:p w14:paraId="0D9E95D5" w14:textId="77777777" w:rsidR="00B311A0" w:rsidRPr="008F03F6" w:rsidRDefault="00B311A0" w:rsidP="00317191">
            <w:pPr>
              <w:spacing w:line="276" w:lineRule="auto"/>
              <w:ind w:left="468" w:hangingChars="195" w:hanging="468"/>
              <w:rPr>
                <w:rFonts w:ascii="標楷體" w:eastAsia="標楷體" w:hAnsi="標楷體"/>
              </w:rPr>
            </w:pPr>
            <w:r w:rsidRPr="008F03F6">
              <w:rPr>
                <w:rFonts w:ascii="標楷體" w:eastAsia="標楷體" w:hAnsi="標楷體"/>
              </w:rPr>
              <w:t>(</w:t>
            </w:r>
            <w:r w:rsidRPr="008F03F6">
              <w:rPr>
                <w:rFonts w:ascii="標楷體" w:eastAsia="標楷體" w:hAnsi="標楷體" w:hint="eastAsia"/>
              </w:rPr>
              <w:t>二</w:t>
            </w:r>
            <w:r w:rsidRPr="008F03F6">
              <w:rPr>
                <w:rFonts w:ascii="標楷體" w:eastAsia="標楷體" w:hAnsi="標楷體"/>
              </w:rPr>
              <w:t>)</w:t>
            </w:r>
            <w:r w:rsidRPr="008F03F6">
              <w:rPr>
                <w:rFonts w:ascii="標楷體" w:eastAsia="標楷體" w:hAnsi="標楷體" w:hint="eastAsia"/>
              </w:rPr>
              <w:t>食品營養與保健生技學系</w:t>
            </w:r>
            <w:r w:rsidRPr="008F03F6">
              <w:rPr>
                <w:rFonts w:ascii="標楷體" w:eastAsia="標楷體" w:hAnsi="標楷體"/>
              </w:rPr>
              <w:t>(</w:t>
            </w:r>
            <w:r w:rsidRPr="008F03F6">
              <w:rPr>
                <w:rFonts w:ascii="標楷體" w:eastAsia="標楷體" w:hAnsi="標楷體" w:hint="eastAsia"/>
              </w:rPr>
              <w:t>學士班分組為食品營養組及藥用化妝品</w:t>
            </w:r>
            <w:proofErr w:type="gramStart"/>
            <w:r w:rsidRPr="008F03F6">
              <w:rPr>
                <w:rFonts w:ascii="標楷體" w:eastAsia="標楷體" w:hAnsi="標楷體" w:hint="eastAsia"/>
              </w:rPr>
              <w:t>醫美組</w:t>
            </w:r>
            <w:proofErr w:type="gramEnd"/>
            <w:r w:rsidRPr="008F03F6">
              <w:rPr>
                <w:rFonts w:ascii="標楷體" w:eastAsia="標楷體" w:hAnsi="標楷體" w:hint="eastAsia"/>
              </w:rPr>
              <w:t>，設碩士班、碩士在職專班、進修學士班)</w:t>
            </w:r>
          </w:p>
          <w:p w14:paraId="17E6C5ED" w14:textId="77777777" w:rsidR="00B311A0" w:rsidRPr="008F03F6" w:rsidRDefault="00B311A0" w:rsidP="00317191">
            <w:pPr>
              <w:spacing w:line="276" w:lineRule="auto"/>
              <w:ind w:left="468" w:hangingChars="195" w:hanging="468"/>
              <w:rPr>
                <w:rFonts w:ascii="標楷體" w:eastAsia="標楷體" w:hAnsi="標楷體"/>
              </w:rPr>
            </w:pPr>
            <w:r w:rsidRPr="008F03F6">
              <w:rPr>
                <w:rFonts w:ascii="標楷體" w:eastAsia="標楷體" w:hAnsi="標楷體"/>
              </w:rPr>
              <w:t>(</w:t>
            </w:r>
            <w:r w:rsidRPr="008F03F6">
              <w:rPr>
                <w:rFonts w:ascii="標楷體" w:eastAsia="標楷體" w:hAnsi="標楷體" w:hint="eastAsia"/>
              </w:rPr>
              <w:t>三</w:t>
            </w:r>
            <w:r w:rsidRPr="008F03F6">
              <w:rPr>
                <w:rFonts w:ascii="標楷體" w:eastAsia="標楷體" w:hAnsi="標楷體"/>
              </w:rPr>
              <w:t>)</w:t>
            </w:r>
            <w:r w:rsidRPr="008F03F6">
              <w:rPr>
                <w:rFonts w:ascii="標楷體" w:eastAsia="標楷體" w:hAnsi="標楷體" w:hint="eastAsia"/>
              </w:rPr>
              <w:t>醫學檢驗暨生物技術學系</w:t>
            </w:r>
            <w:r w:rsidRPr="008F03F6">
              <w:rPr>
                <w:rFonts w:ascii="標楷體" w:eastAsia="標楷體" w:hAnsi="標楷體"/>
              </w:rPr>
              <w:t>(</w:t>
            </w:r>
            <w:r w:rsidRPr="008F03F6">
              <w:rPr>
                <w:rFonts w:ascii="標楷體" w:eastAsia="標楷體" w:hAnsi="標楷體" w:hint="eastAsia"/>
              </w:rPr>
              <w:t>設碩士班</w:t>
            </w:r>
            <w:r w:rsidRPr="008F03F6">
              <w:rPr>
                <w:rFonts w:ascii="標楷體" w:eastAsia="標楷體" w:hAnsi="標楷體"/>
              </w:rPr>
              <w:t>)</w:t>
            </w:r>
          </w:p>
          <w:p w14:paraId="0B43DBC2" w14:textId="77777777" w:rsidR="00B311A0" w:rsidRPr="008F03F6" w:rsidRDefault="00B311A0" w:rsidP="00317191">
            <w:pPr>
              <w:spacing w:line="276" w:lineRule="auto"/>
              <w:ind w:left="468" w:hangingChars="195" w:hanging="468"/>
              <w:rPr>
                <w:rFonts w:ascii="標楷體" w:eastAsia="標楷體" w:hAnsi="標楷體"/>
              </w:rPr>
            </w:pPr>
            <w:r w:rsidRPr="008F03F6">
              <w:rPr>
                <w:rFonts w:ascii="標楷體" w:eastAsia="標楷體" w:hAnsi="標楷體"/>
              </w:rPr>
              <w:t>(</w:t>
            </w:r>
            <w:r w:rsidRPr="008F03F6">
              <w:rPr>
                <w:rFonts w:ascii="標楷體" w:eastAsia="標楷體" w:hAnsi="標楷體" w:hint="eastAsia"/>
              </w:rPr>
              <w:t>四</w:t>
            </w:r>
            <w:r w:rsidRPr="008F03F6">
              <w:rPr>
                <w:rFonts w:ascii="標楷體" w:eastAsia="標楷體" w:hAnsi="標楷體"/>
              </w:rPr>
              <w:t>)</w:t>
            </w:r>
            <w:r w:rsidRPr="008F03F6">
              <w:rPr>
                <w:rFonts w:ascii="標楷體" w:eastAsia="標楷體" w:hAnsi="標楷體" w:hint="eastAsia"/>
              </w:rPr>
              <w:t>心理學系</w:t>
            </w:r>
            <w:r w:rsidRPr="008F03F6">
              <w:rPr>
                <w:rFonts w:ascii="標楷體" w:eastAsia="標楷體" w:hAnsi="標楷體"/>
              </w:rPr>
              <w:t>(</w:t>
            </w:r>
            <w:r w:rsidRPr="008F03F6">
              <w:rPr>
                <w:rFonts w:ascii="標楷體" w:eastAsia="標楷體" w:hAnsi="標楷體" w:hint="eastAsia"/>
              </w:rPr>
              <w:t>設碩士班、碩士在職專班</w:t>
            </w:r>
            <w:r w:rsidRPr="008F03F6">
              <w:rPr>
                <w:rFonts w:ascii="標楷體" w:eastAsia="標楷體" w:hAnsi="標楷體"/>
              </w:rPr>
              <w:t>)</w:t>
            </w:r>
          </w:p>
          <w:p w14:paraId="45525FF7" w14:textId="77777777" w:rsidR="00B311A0" w:rsidRPr="008F03F6" w:rsidRDefault="00B311A0" w:rsidP="00317191">
            <w:pPr>
              <w:spacing w:line="276" w:lineRule="auto"/>
              <w:ind w:left="468" w:hangingChars="195" w:hanging="468"/>
              <w:rPr>
                <w:rFonts w:ascii="標楷體" w:eastAsia="標楷體" w:hAnsi="標楷體"/>
              </w:rPr>
            </w:pPr>
            <w:r w:rsidRPr="008F03F6">
              <w:rPr>
                <w:rFonts w:ascii="標楷體" w:eastAsia="標楷體" w:hAnsi="標楷體"/>
              </w:rPr>
              <w:t>(</w:t>
            </w:r>
            <w:r w:rsidRPr="008F03F6">
              <w:rPr>
                <w:rFonts w:ascii="標楷體" w:eastAsia="標楷體" w:hAnsi="標楷體" w:hint="eastAsia"/>
              </w:rPr>
              <w:t>五</w:t>
            </w:r>
            <w:r w:rsidRPr="008F03F6">
              <w:rPr>
                <w:rFonts w:ascii="標楷體" w:eastAsia="標楷體" w:hAnsi="標楷體"/>
              </w:rPr>
              <w:t>)</w:t>
            </w:r>
            <w:r w:rsidRPr="008F03F6">
              <w:rPr>
                <w:rFonts w:ascii="標楷體" w:eastAsia="標楷體" w:hAnsi="標楷體" w:hint="eastAsia"/>
              </w:rPr>
              <w:t>視光學系</w:t>
            </w:r>
          </w:p>
          <w:p w14:paraId="0438734E" w14:textId="77777777" w:rsidR="00B311A0" w:rsidRPr="008F03F6" w:rsidRDefault="00B311A0" w:rsidP="00317191">
            <w:pPr>
              <w:ind w:left="468" w:hangingChars="195" w:hanging="468"/>
              <w:rPr>
                <w:rFonts w:ascii="標楷體" w:eastAsia="標楷體" w:hAnsi="標楷體"/>
              </w:rPr>
            </w:pPr>
            <w:r w:rsidRPr="008F03F6">
              <w:rPr>
                <w:rFonts w:ascii="標楷體" w:eastAsia="標楷體" w:hAnsi="標楷體"/>
              </w:rPr>
              <w:t>(</w:t>
            </w:r>
            <w:r w:rsidRPr="008F03F6">
              <w:rPr>
                <w:rFonts w:ascii="標楷體" w:eastAsia="標楷體" w:hAnsi="標楷體" w:hint="eastAsia"/>
              </w:rPr>
              <w:t>六</w:t>
            </w:r>
            <w:r w:rsidRPr="008F03F6">
              <w:rPr>
                <w:rFonts w:ascii="標楷體" w:eastAsia="標楷體" w:hAnsi="標楷體"/>
              </w:rPr>
              <w:t>)</w:t>
            </w:r>
            <w:r w:rsidRPr="008F03F6">
              <w:rPr>
                <w:rFonts w:ascii="標楷體" w:eastAsia="標楷體" w:hAnsi="標楷體" w:hint="eastAsia"/>
              </w:rPr>
              <w:t>聽力暨語言治療學系</w:t>
            </w:r>
            <w:r w:rsidRPr="008F03F6">
              <w:rPr>
                <w:rFonts w:ascii="標楷體" w:eastAsia="標楷體" w:hAnsi="標楷體"/>
              </w:rPr>
              <w:t>(</w:t>
            </w:r>
            <w:r w:rsidRPr="008F03F6">
              <w:rPr>
                <w:rFonts w:ascii="標楷體" w:eastAsia="標楷體" w:hAnsi="標楷體" w:hint="eastAsia"/>
              </w:rPr>
              <w:t>設碩士班)</w:t>
            </w:r>
          </w:p>
          <w:p w14:paraId="04AC3262" w14:textId="77777777" w:rsidR="00B311A0" w:rsidRPr="008F03F6" w:rsidRDefault="00B311A0" w:rsidP="00317191">
            <w:pPr>
              <w:ind w:left="468" w:hangingChars="195" w:hanging="468"/>
              <w:rPr>
                <w:rFonts w:ascii="標楷體" w:eastAsia="標楷體" w:hAnsi="標楷體"/>
              </w:rPr>
            </w:pPr>
            <w:r w:rsidRPr="008F03F6">
              <w:rPr>
                <w:rFonts w:ascii="標楷體" w:eastAsia="標楷體" w:hAnsi="標楷體"/>
              </w:rPr>
              <w:t>(</w:t>
            </w:r>
            <w:r w:rsidRPr="008F03F6">
              <w:rPr>
                <w:rFonts w:ascii="標楷體" w:eastAsia="標楷體" w:hAnsi="標楷體" w:hint="eastAsia"/>
              </w:rPr>
              <w:t>七</w:t>
            </w:r>
            <w:r w:rsidRPr="008F03F6">
              <w:rPr>
                <w:rFonts w:ascii="標楷體" w:eastAsia="標楷體" w:hAnsi="標楷體"/>
              </w:rPr>
              <w:t>)</w:t>
            </w:r>
            <w:r w:rsidRPr="008F03F6">
              <w:rPr>
                <w:rFonts w:ascii="標楷體" w:eastAsia="標楷體" w:hAnsi="標楷體" w:hint="eastAsia"/>
              </w:rPr>
              <w:t>職能治療學系</w:t>
            </w:r>
          </w:p>
          <w:p w14:paraId="5D15922C" w14:textId="77777777" w:rsidR="00B311A0" w:rsidRPr="008F03F6" w:rsidRDefault="00B311A0" w:rsidP="00317191">
            <w:pPr>
              <w:snapToGrid w:val="0"/>
              <w:spacing w:line="276" w:lineRule="auto"/>
              <w:ind w:left="468" w:hangingChars="195" w:hanging="468"/>
              <w:rPr>
                <w:rFonts w:ascii="標楷體" w:eastAsia="標楷體" w:hAnsi="標楷體"/>
              </w:rPr>
            </w:pPr>
            <w:r w:rsidRPr="008F03F6">
              <w:rPr>
                <w:rFonts w:ascii="標楷體" w:eastAsia="標楷體" w:hAnsi="標楷體"/>
              </w:rPr>
              <w:t>(</w:t>
            </w:r>
            <w:r w:rsidRPr="008F03F6">
              <w:rPr>
                <w:rFonts w:ascii="標楷體" w:eastAsia="標楷體" w:hAnsi="標楷體" w:hint="eastAsia"/>
              </w:rPr>
              <w:t>八</w:t>
            </w:r>
            <w:r w:rsidRPr="008F03F6">
              <w:rPr>
                <w:rFonts w:ascii="標楷體" w:eastAsia="標楷體" w:hAnsi="標楷體"/>
              </w:rPr>
              <w:t>)</w:t>
            </w:r>
            <w:r w:rsidRPr="008F03F6">
              <w:rPr>
                <w:rFonts w:ascii="標楷體" w:eastAsia="標楷體" w:hAnsi="標楷體" w:hint="eastAsia"/>
              </w:rPr>
              <w:t>學士後獸醫學系(下設實驗動物中心)</w:t>
            </w:r>
          </w:p>
          <w:p w14:paraId="1F958125" w14:textId="77777777" w:rsidR="00B311A0" w:rsidRDefault="00B311A0" w:rsidP="00317191">
            <w:pPr>
              <w:spacing w:line="276" w:lineRule="auto"/>
              <w:ind w:left="401" w:hangingChars="167" w:hanging="401"/>
              <w:rPr>
                <w:rFonts w:ascii="標楷體" w:eastAsia="標楷體" w:hAnsi="標楷體"/>
              </w:rPr>
            </w:pPr>
            <w:r w:rsidRPr="008F03F6">
              <w:rPr>
                <w:rFonts w:ascii="標楷體" w:eastAsia="標楷體" w:hAnsi="標楷體" w:hint="eastAsia"/>
              </w:rPr>
              <w:t>(九)物</w:t>
            </w:r>
            <w:r w:rsidRPr="008F03F6">
              <w:rPr>
                <w:rFonts w:ascii="標楷體" w:eastAsia="標楷體" w:hAnsi="標楷體"/>
              </w:rPr>
              <w:t>理治療學系</w:t>
            </w:r>
          </w:p>
          <w:p w14:paraId="45883624" w14:textId="77777777" w:rsidR="00B311A0" w:rsidRPr="0091181C" w:rsidRDefault="00B311A0" w:rsidP="00317191">
            <w:pPr>
              <w:spacing w:line="276" w:lineRule="auto"/>
              <w:ind w:left="401" w:hangingChars="167" w:hanging="401"/>
              <w:rPr>
                <w:rFonts w:ascii="標楷體" w:eastAsia="標楷體" w:hAnsi="標楷體"/>
              </w:rPr>
            </w:pPr>
            <w:r w:rsidRPr="0091181C">
              <w:rPr>
                <w:rFonts w:ascii="標楷體" w:eastAsia="標楷體" w:hAnsi="標楷體"/>
              </w:rPr>
              <w:t>(</w:t>
            </w:r>
            <w:r w:rsidRPr="0091181C">
              <w:rPr>
                <w:rFonts w:ascii="標楷體" w:eastAsia="標楷體" w:hAnsi="標楷體" w:hint="eastAsia"/>
              </w:rPr>
              <w:t>十</w:t>
            </w:r>
            <w:r w:rsidRPr="0091181C">
              <w:rPr>
                <w:rFonts w:ascii="標楷體" w:eastAsia="標楷體" w:hAnsi="標楷體"/>
              </w:rPr>
              <w:t>)</w:t>
            </w:r>
            <w:r w:rsidRPr="0091181C">
              <w:rPr>
                <w:rFonts w:ascii="標楷體" w:eastAsia="標楷體" w:hAnsi="標楷體" w:hint="eastAsia"/>
              </w:rPr>
              <w:t>社會工作學系</w:t>
            </w:r>
            <w:r w:rsidRPr="0091181C">
              <w:rPr>
                <w:rFonts w:ascii="標楷體" w:eastAsia="標楷體" w:hAnsi="標楷體"/>
              </w:rPr>
              <w:t>(</w:t>
            </w:r>
            <w:r w:rsidRPr="0091181C">
              <w:rPr>
                <w:rFonts w:ascii="標楷體" w:eastAsia="標楷體" w:hAnsi="標楷體" w:hint="eastAsia"/>
              </w:rPr>
              <w:t>設碩士班、進修學士班</w:t>
            </w:r>
            <w:r w:rsidRPr="0091181C">
              <w:rPr>
                <w:rFonts w:ascii="標楷體" w:eastAsia="標楷體" w:hAnsi="標楷體"/>
              </w:rPr>
              <w:t>)</w:t>
            </w:r>
          </w:p>
        </w:tc>
      </w:tr>
      <w:tr w:rsidR="00B311A0" w:rsidRPr="008F03F6" w14:paraId="3CB27F60" w14:textId="77777777" w:rsidTr="00317191">
        <w:trPr>
          <w:trHeight w:val="743"/>
          <w:jc w:val="center"/>
        </w:trPr>
        <w:tc>
          <w:tcPr>
            <w:tcW w:w="1018" w:type="dxa"/>
            <w:tcBorders>
              <w:top w:val="single" w:sz="6" w:space="0" w:color="000000"/>
              <w:left w:val="single" w:sz="12" w:space="0" w:color="000000"/>
              <w:bottom w:val="single" w:sz="6" w:space="0" w:color="000000"/>
              <w:right w:val="single" w:sz="6" w:space="0" w:color="000000"/>
            </w:tcBorders>
            <w:vAlign w:val="center"/>
            <w:hideMark/>
          </w:tcPr>
          <w:p w14:paraId="19E8BD1F" w14:textId="77777777" w:rsidR="00B311A0" w:rsidRPr="008F03F6" w:rsidRDefault="00B311A0" w:rsidP="00317191">
            <w:pPr>
              <w:widowControl/>
              <w:snapToGrid w:val="0"/>
              <w:jc w:val="center"/>
              <w:rPr>
                <w:rFonts w:ascii="標楷體" w:eastAsia="標楷體" w:hAnsi="標楷體"/>
              </w:rPr>
            </w:pPr>
            <w:r w:rsidRPr="008F03F6">
              <w:rPr>
                <w:rFonts w:ascii="標楷體" w:eastAsia="標楷體" w:hAnsi="標楷體" w:hint="eastAsia"/>
              </w:rPr>
              <w:t>資訊</w:t>
            </w:r>
          </w:p>
          <w:p w14:paraId="10AC0629" w14:textId="77777777" w:rsidR="00B311A0" w:rsidRPr="008F03F6" w:rsidRDefault="00B311A0" w:rsidP="00317191">
            <w:pPr>
              <w:widowControl/>
              <w:snapToGrid w:val="0"/>
              <w:jc w:val="center"/>
              <w:rPr>
                <w:rFonts w:ascii="標楷體" w:eastAsia="標楷體" w:hAnsi="標楷體"/>
              </w:rPr>
            </w:pPr>
            <w:r w:rsidRPr="008F03F6">
              <w:rPr>
                <w:rFonts w:ascii="標楷體" w:eastAsia="標楷體" w:hAnsi="標楷體" w:hint="eastAsia"/>
              </w:rPr>
              <w:t>電機</w:t>
            </w:r>
          </w:p>
          <w:p w14:paraId="327519B4" w14:textId="77777777" w:rsidR="00B311A0" w:rsidRPr="008F03F6" w:rsidRDefault="00B311A0" w:rsidP="00317191">
            <w:pPr>
              <w:widowControl/>
              <w:snapToGrid w:val="0"/>
              <w:jc w:val="center"/>
              <w:rPr>
                <w:rFonts w:ascii="標楷體" w:eastAsia="標楷體" w:hAnsi="標楷體"/>
              </w:rPr>
            </w:pPr>
            <w:r w:rsidRPr="008F03F6">
              <w:rPr>
                <w:rFonts w:ascii="標楷體" w:eastAsia="標楷體" w:hAnsi="標楷體" w:hint="eastAsia"/>
              </w:rPr>
              <w:t>學院</w:t>
            </w:r>
          </w:p>
        </w:tc>
        <w:tc>
          <w:tcPr>
            <w:tcW w:w="8496" w:type="dxa"/>
            <w:tcBorders>
              <w:top w:val="single" w:sz="6" w:space="0" w:color="000000"/>
              <w:left w:val="single" w:sz="6" w:space="0" w:color="000000"/>
              <w:bottom w:val="single" w:sz="6" w:space="0" w:color="000000"/>
              <w:right w:val="single" w:sz="12" w:space="0" w:color="000000"/>
            </w:tcBorders>
            <w:hideMark/>
          </w:tcPr>
          <w:p w14:paraId="5167DAD1" w14:textId="77777777" w:rsidR="00B311A0" w:rsidRPr="00C05610" w:rsidRDefault="00B311A0" w:rsidP="00317191">
            <w:pPr>
              <w:spacing w:line="276" w:lineRule="auto"/>
              <w:ind w:left="468" w:hangingChars="195" w:hanging="468"/>
              <w:rPr>
                <w:rFonts w:ascii="標楷體" w:eastAsia="標楷體" w:hAnsi="標楷體"/>
              </w:rPr>
            </w:pPr>
            <w:r w:rsidRPr="00C05610">
              <w:rPr>
                <w:rFonts w:ascii="標楷體" w:eastAsia="標楷體" w:hAnsi="標楷體"/>
              </w:rPr>
              <w:t>(</w:t>
            </w:r>
            <w:proofErr w:type="gramStart"/>
            <w:r w:rsidRPr="00C05610">
              <w:rPr>
                <w:rFonts w:ascii="標楷體" w:eastAsia="標楷體" w:hAnsi="標楷體" w:hint="eastAsia"/>
              </w:rPr>
              <w:t>一</w:t>
            </w:r>
            <w:proofErr w:type="gramEnd"/>
            <w:r w:rsidRPr="00C05610">
              <w:rPr>
                <w:rFonts w:ascii="標楷體" w:eastAsia="標楷體" w:hAnsi="標楷體"/>
              </w:rPr>
              <w:t>)</w:t>
            </w:r>
            <w:r w:rsidRPr="00C05610">
              <w:rPr>
                <w:rFonts w:ascii="標楷體" w:eastAsia="標楷體" w:hAnsi="標楷體" w:hint="eastAsia"/>
              </w:rPr>
              <w:t>生物資訊與醫學工程學系</w:t>
            </w:r>
            <w:r w:rsidRPr="00C05610">
              <w:rPr>
                <w:rFonts w:ascii="標楷體" w:eastAsia="標楷體" w:hAnsi="標楷體"/>
              </w:rPr>
              <w:t>(</w:t>
            </w:r>
            <w:r w:rsidRPr="00C05610">
              <w:rPr>
                <w:rFonts w:ascii="標楷體" w:eastAsia="標楷體" w:hAnsi="標楷體" w:hint="eastAsia"/>
              </w:rPr>
              <w:t>設博士班分組為</w:t>
            </w:r>
            <w:proofErr w:type="gramStart"/>
            <w:r w:rsidRPr="00C05610">
              <w:rPr>
                <w:rFonts w:ascii="標楷體" w:eastAsia="標楷體" w:hAnsi="標楷體" w:hint="eastAsia"/>
              </w:rPr>
              <w:t>醫</w:t>
            </w:r>
            <w:proofErr w:type="gramEnd"/>
            <w:r w:rsidRPr="00C05610">
              <w:rPr>
                <w:rFonts w:ascii="標楷體" w:eastAsia="標楷體" w:hAnsi="標楷體" w:hint="eastAsia"/>
              </w:rPr>
              <w:t>材科技產業組、生物資訊與醫學工程組、碩士班、碩士在職專班</w:t>
            </w:r>
            <w:r w:rsidRPr="00C05610">
              <w:rPr>
                <w:rFonts w:ascii="標楷體" w:eastAsia="標楷體" w:hAnsi="標楷體"/>
              </w:rPr>
              <w:t>)</w:t>
            </w:r>
          </w:p>
          <w:p w14:paraId="18426842" w14:textId="77777777" w:rsidR="00B311A0" w:rsidRPr="00C05610" w:rsidRDefault="00B311A0" w:rsidP="00317191">
            <w:pPr>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二</w:t>
            </w:r>
            <w:r w:rsidRPr="00C05610">
              <w:rPr>
                <w:rFonts w:ascii="標楷體" w:eastAsia="標楷體" w:hAnsi="標楷體"/>
              </w:rPr>
              <w:t>)</w:t>
            </w:r>
            <w:r w:rsidRPr="00C05610">
              <w:rPr>
                <w:rFonts w:ascii="標楷體" w:eastAsia="標楷體" w:hAnsi="標楷體" w:hint="eastAsia"/>
              </w:rPr>
              <w:t>資訊工程學系</w:t>
            </w:r>
            <w:r w:rsidRPr="00C05610">
              <w:rPr>
                <w:rFonts w:ascii="標楷體" w:eastAsia="標楷體" w:hAnsi="標楷體"/>
              </w:rPr>
              <w:t>(</w:t>
            </w:r>
            <w:r w:rsidRPr="00C05610">
              <w:rPr>
                <w:rFonts w:ascii="標楷體" w:eastAsia="標楷體" w:hAnsi="標楷體" w:hint="eastAsia"/>
              </w:rPr>
              <w:t>設博士班、碩士班、碩士在職專班</w:t>
            </w:r>
            <w:r w:rsidRPr="00C05610">
              <w:rPr>
                <w:rFonts w:ascii="標楷體" w:eastAsia="標楷體" w:hAnsi="標楷體"/>
              </w:rPr>
              <w:t>)</w:t>
            </w:r>
          </w:p>
          <w:p w14:paraId="46A667C5" w14:textId="77777777" w:rsidR="00B311A0" w:rsidRPr="00C05610" w:rsidRDefault="00B311A0" w:rsidP="00317191">
            <w:pPr>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三</w:t>
            </w:r>
            <w:r w:rsidRPr="00C05610">
              <w:rPr>
                <w:rFonts w:ascii="標楷體" w:eastAsia="標楷體" w:hAnsi="標楷體"/>
              </w:rPr>
              <w:t>)</w:t>
            </w:r>
            <w:r w:rsidRPr="00C05610">
              <w:rPr>
                <w:rFonts w:ascii="標楷體" w:eastAsia="標楷體" w:hAnsi="標楷體" w:hint="eastAsia"/>
              </w:rPr>
              <w:t>人工智慧學系</w:t>
            </w:r>
            <w:r w:rsidRPr="00C05610">
              <w:rPr>
                <w:rFonts w:ascii="標楷體" w:eastAsia="標楷體" w:hAnsi="標楷體"/>
              </w:rPr>
              <w:t>(</w:t>
            </w:r>
            <w:r w:rsidRPr="00C05610">
              <w:rPr>
                <w:rFonts w:ascii="標楷體" w:eastAsia="標楷體" w:hAnsi="標楷體" w:hint="eastAsia"/>
              </w:rPr>
              <w:t>設碩士班</w:t>
            </w:r>
            <w:r w:rsidRPr="00C05610">
              <w:rPr>
                <w:rFonts w:ascii="標楷體" w:eastAsia="標楷體" w:hAnsi="標楷體"/>
              </w:rPr>
              <w:t>)</w:t>
            </w:r>
          </w:p>
          <w:p w14:paraId="78E7C874" w14:textId="77777777" w:rsidR="00B311A0" w:rsidRPr="00C05610" w:rsidRDefault="00B311A0" w:rsidP="00317191">
            <w:pPr>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四</w:t>
            </w:r>
            <w:r w:rsidRPr="00C05610">
              <w:rPr>
                <w:rFonts w:ascii="標楷體" w:eastAsia="標楷體" w:hAnsi="標楷體"/>
              </w:rPr>
              <w:t>)</w:t>
            </w:r>
            <w:r w:rsidRPr="00C05610">
              <w:rPr>
                <w:rFonts w:ascii="標楷體" w:eastAsia="標楷體" w:hAnsi="標楷體" w:hint="eastAsia"/>
              </w:rPr>
              <w:t>資訊傳播學系</w:t>
            </w:r>
            <w:r w:rsidRPr="00C05610">
              <w:rPr>
                <w:rFonts w:ascii="標楷體" w:eastAsia="標楷體" w:hAnsi="標楷體"/>
              </w:rPr>
              <w:t>(</w:t>
            </w:r>
            <w:r w:rsidRPr="00C05610">
              <w:rPr>
                <w:rFonts w:ascii="標楷體" w:eastAsia="標楷體" w:hAnsi="標楷體" w:hint="eastAsia"/>
              </w:rPr>
              <w:t>設碩士班</w:t>
            </w:r>
            <w:r w:rsidRPr="00C05610">
              <w:rPr>
                <w:rFonts w:ascii="標楷體" w:eastAsia="標楷體" w:hAnsi="標楷體"/>
              </w:rPr>
              <w:t>)</w:t>
            </w:r>
          </w:p>
          <w:p w14:paraId="6F020CD0" w14:textId="77777777" w:rsidR="00B311A0" w:rsidRPr="00C05610" w:rsidRDefault="00B311A0" w:rsidP="00317191">
            <w:pPr>
              <w:spacing w:line="276" w:lineRule="auto"/>
              <w:ind w:left="415" w:hangingChars="173" w:hanging="415"/>
              <w:rPr>
                <w:rFonts w:ascii="標楷體" w:eastAsia="標楷體" w:hAnsi="標楷體"/>
              </w:rPr>
            </w:pPr>
            <w:r w:rsidRPr="00C05610">
              <w:rPr>
                <w:rFonts w:ascii="標楷體" w:eastAsia="標楷體" w:hAnsi="標楷體"/>
              </w:rPr>
              <w:t>(</w:t>
            </w:r>
            <w:r w:rsidRPr="00C05610">
              <w:rPr>
                <w:rFonts w:ascii="標楷體" w:eastAsia="標楷體" w:hAnsi="標楷體" w:hint="eastAsia"/>
              </w:rPr>
              <w:t>五</w:t>
            </w:r>
            <w:r w:rsidRPr="00C05610">
              <w:rPr>
                <w:rFonts w:ascii="標楷體" w:eastAsia="標楷體" w:hAnsi="標楷體"/>
              </w:rPr>
              <w:t>)人工智慧博士學位學程</w:t>
            </w:r>
          </w:p>
        </w:tc>
      </w:tr>
      <w:tr w:rsidR="00B311A0" w:rsidRPr="008F03F6" w14:paraId="616B8426" w14:textId="77777777" w:rsidTr="00317191">
        <w:trPr>
          <w:trHeight w:val="364"/>
          <w:jc w:val="center"/>
        </w:trPr>
        <w:tc>
          <w:tcPr>
            <w:tcW w:w="1018" w:type="dxa"/>
            <w:tcBorders>
              <w:top w:val="single" w:sz="6" w:space="0" w:color="000000"/>
              <w:left w:val="single" w:sz="12" w:space="0" w:color="000000"/>
              <w:bottom w:val="single" w:sz="6" w:space="0" w:color="000000"/>
              <w:right w:val="single" w:sz="6" w:space="0" w:color="000000"/>
            </w:tcBorders>
            <w:vAlign w:val="center"/>
            <w:hideMark/>
          </w:tcPr>
          <w:p w14:paraId="26CD4A70" w14:textId="77777777" w:rsidR="00B311A0" w:rsidRPr="0091181C" w:rsidRDefault="00B311A0" w:rsidP="00317191">
            <w:pPr>
              <w:widowControl/>
              <w:jc w:val="center"/>
              <w:rPr>
                <w:rFonts w:ascii="標楷體" w:eastAsia="標楷體" w:hAnsi="標楷體"/>
              </w:rPr>
            </w:pPr>
            <w:r w:rsidRPr="0091181C">
              <w:rPr>
                <w:rFonts w:ascii="標楷體" w:eastAsia="標楷體" w:hAnsi="標楷體" w:hint="eastAsia"/>
              </w:rPr>
              <w:t>管理暨社會科學學院</w:t>
            </w:r>
          </w:p>
        </w:tc>
        <w:tc>
          <w:tcPr>
            <w:tcW w:w="8496" w:type="dxa"/>
            <w:tcBorders>
              <w:top w:val="single" w:sz="6" w:space="0" w:color="000000"/>
              <w:left w:val="single" w:sz="6" w:space="0" w:color="000000"/>
              <w:bottom w:val="single" w:sz="6" w:space="0" w:color="000000"/>
              <w:right w:val="single" w:sz="12" w:space="0" w:color="000000"/>
            </w:tcBorders>
            <w:hideMark/>
          </w:tcPr>
          <w:p w14:paraId="2CAD65E2" w14:textId="77777777" w:rsidR="00B311A0" w:rsidRPr="0091181C" w:rsidRDefault="00B311A0" w:rsidP="00317191">
            <w:pPr>
              <w:snapToGrid w:val="0"/>
              <w:ind w:left="468" w:hangingChars="195" w:hanging="468"/>
              <w:rPr>
                <w:rFonts w:ascii="標楷體" w:eastAsia="標楷體" w:hAnsi="標楷體"/>
              </w:rPr>
            </w:pPr>
            <w:r w:rsidRPr="0091181C">
              <w:rPr>
                <w:rFonts w:ascii="標楷體" w:eastAsia="標楷體" w:hAnsi="標楷體"/>
              </w:rPr>
              <w:t>(</w:t>
            </w:r>
            <w:proofErr w:type="gramStart"/>
            <w:r w:rsidRPr="0091181C">
              <w:rPr>
                <w:rFonts w:ascii="標楷體" w:eastAsia="標楷體" w:hAnsi="標楷體" w:hint="eastAsia"/>
              </w:rPr>
              <w:t>一</w:t>
            </w:r>
            <w:proofErr w:type="gramEnd"/>
            <w:r w:rsidRPr="0091181C">
              <w:rPr>
                <w:rFonts w:ascii="標楷體" w:eastAsia="標楷體" w:hAnsi="標楷體"/>
              </w:rPr>
              <w:t>)</w:t>
            </w:r>
            <w:r w:rsidRPr="0091181C">
              <w:rPr>
                <w:rFonts w:ascii="標楷體" w:eastAsia="標楷體" w:hAnsi="標楷體" w:hint="eastAsia"/>
              </w:rPr>
              <w:t>經營管理學系</w:t>
            </w:r>
            <w:r w:rsidRPr="0091181C">
              <w:rPr>
                <w:rFonts w:ascii="標楷體" w:eastAsia="標楷體" w:hAnsi="標楷體"/>
              </w:rPr>
              <w:t>(</w:t>
            </w:r>
            <w:r w:rsidRPr="0091181C">
              <w:rPr>
                <w:rFonts w:ascii="標楷體" w:eastAsia="標楷體" w:hAnsi="標楷體" w:hint="eastAsia"/>
              </w:rPr>
              <w:t>設碩士班、碩士在職專班、企業經濟與策略博士班、智慧健康先進管理技術博士學位學程、進修學士班</w:t>
            </w:r>
            <w:r w:rsidRPr="0091181C">
              <w:rPr>
                <w:rFonts w:ascii="標楷體" w:eastAsia="標楷體" w:hAnsi="標楷體"/>
              </w:rPr>
              <w:t>)</w:t>
            </w:r>
          </w:p>
          <w:p w14:paraId="132A559D" w14:textId="77777777" w:rsidR="00B311A0" w:rsidRPr="0091181C" w:rsidRDefault="00B311A0" w:rsidP="00317191">
            <w:pPr>
              <w:snapToGrid w:val="0"/>
              <w:ind w:left="468" w:hangingChars="195" w:hanging="468"/>
              <w:rPr>
                <w:rFonts w:ascii="標楷體" w:eastAsia="標楷體" w:hAnsi="標楷體"/>
              </w:rPr>
            </w:pPr>
            <w:r w:rsidRPr="0091181C">
              <w:rPr>
                <w:rFonts w:ascii="標楷體" w:eastAsia="標楷體" w:hAnsi="標楷體"/>
              </w:rPr>
              <w:t>(</w:t>
            </w:r>
            <w:r w:rsidRPr="0091181C">
              <w:rPr>
                <w:rFonts w:ascii="標楷體" w:eastAsia="標楷體" w:hAnsi="標楷體" w:hint="eastAsia"/>
              </w:rPr>
              <w:t>二</w:t>
            </w:r>
            <w:r w:rsidRPr="0091181C">
              <w:rPr>
                <w:rFonts w:ascii="標楷體" w:eastAsia="標楷體" w:hAnsi="標楷體"/>
              </w:rPr>
              <w:t>)</w:t>
            </w:r>
            <w:r w:rsidRPr="0091181C">
              <w:rPr>
                <w:rFonts w:ascii="標楷體" w:eastAsia="標楷體" w:hAnsi="標楷體" w:hint="eastAsia"/>
              </w:rPr>
              <w:t>會計與資訊學系</w:t>
            </w:r>
            <w:r w:rsidRPr="0091181C">
              <w:rPr>
                <w:rFonts w:ascii="標楷體" w:eastAsia="標楷體" w:hAnsi="標楷體"/>
              </w:rPr>
              <w:t>(</w:t>
            </w:r>
            <w:r w:rsidRPr="0091181C">
              <w:rPr>
                <w:rFonts w:ascii="標楷體" w:eastAsia="標楷體" w:hAnsi="標楷體" w:hint="eastAsia"/>
              </w:rPr>
              <w:t>設碩士班</w:t>
            </w:r>
            <w:r w:rsidRPr="0091181C">
              <w:rPr>
                <w:rFonts w:ascii="標楷體" w:eastAsia="標楷體" w:hAnsi="標楷體"/>
              </w:rPr>
              <w:t>)</w:t>
            </w:r>
          </w:p>
          <w:p w14:paraId="5A231896" w14:textId="77777777" w:rsidR="00B311A0" w:rsidRPr="0091181C" w:rsidRDefault="00B311A0" w:rsidP="00317191">
            <w:pPr>
              <w:snapToGrid w:val="0"/>
              <w:ind w:left="468" w:hangingChars="195" w:hanging="468"/>
              <w:rPr>
                <w:rFonts w:ascii="標楷體" w:eastAsia="標楷體" w:hAnsi="標楷體"/>
              </w:rPr>
            </w:pPr>
            <w:r w:rsidRPr="0091181C">
              <w:rPr>
                <w:rFonts w:ascii="標楷體" w:eastAsia="標楷體" w:hAnsi="標楷體"/>
              </w:rPr>
              <w:t>(</w:t>
            </w:r>
            <w:r w:rsidRPr="0091181C">
              <w:rPr>
                <w:rFonts w:ascii="標楷體" w:eastAsia="標楷體" w:hAnsi="標楷體" w:hint="eastAsia"/>
              </w:rPr>
              <w:t>三</w:t>
            </w:r>
            <w:r w:rsidRPr="0091181C">
              <w:rPr>
                <w:rFonts w:ascii="標楷體" w:eastAsia="標楷體" w:hAnsi="標楷體"/>
              </w:rPr>
              <w:t>)</w:t>
            </w:r>
            <w:r w:rsidRPr="0091181C">
              <w:rPr>
                <w:rFonts w:ascii="標楷體" w:eastAsia="標楷體" w:hAnsi="標楷體" w:hint="eastAsia"/>
              </w:rPr>
              <w:t>財務金融學系</w:t>
            </w:r>
            <w:r w:rsidRPr="0091181C">
              <w:rPr>
                <w:rFonts w:ascii="標楷體" w:eastAsia="標楷體" w:hAnsi="標楷體"/>
              </w:rPr>
              <w:t>(</w:t>
            </w:r>
            <w:r w:rsidRPr="0091181C">
              <w:rPr>
                <w:rFonts w:ascii="標楷體" w:eastAsia="標楷體" w:hAnsi="標楷體" w:hint="eastAsia"/>
              </w:rPr>
              <w:t>設碩士班、碩士在職專班</w:t>
            </w:r>
            <w:r w:rsidRPr="0091181C">
              <w:rPr>
                <w:rFonts w:ascii="標楷體" w:eastAsia="標楷體" w:hAnsi="標楷體"/>
              </w:rPr>
              <w:t>)</w:t>
            </w:r>
          </w:p>
          <w:p w14:paraId="0F73274F" w14:textId="77777777" w:rsidR="00B311A0" w:rsidRPr="0091181C" w:rsidRDefault="00B311A0" w:rsidP="00317191">
            <w:pPr>
              <w:snapToGrid w:val="0"/>
              <w:ind w:left="468" w:hangingChars="195" w:hanging="468"/>
              <w:rPr>
                <w:rFonts w:ascii="標楷體" w:eastAsia="標楷體" w:hAnsi="標楷體"/>
              </w:rPr>
            </w:pPr>
            <w:r w:rsidRPr="0091181C">
              <w:rPr>
                <w:rFonts w:ascii="標楷體" w:eastAsia="標楷體" w:hAnsi="標楷體"/>
              </w:rPr>
              <w:t>(</w:t>
            </w:r>
            <w:r w:rsidRPr="0091181C">
              <w:rPr>
                <w:rFonts w:ascii="標楷體" w:eastAsia="標楷體" w:hAnsi="標楷體" w:hint="eastAsia"/>
              </w:rPr>
              <w:t>四</w:t>
            </w:r>
            <w:r w:rsidRPr="0091181C">
              <w:rPr>
                <w:rFonts w:ascii="標楷體" w:eastAsia="標楷體" w:hAnsi="標楷體"/>
              </w:rPr>
              <w:t>)</w:t>
            </w:r>
            <w:r w:rsidRPr="0091181C">
              <w:rPr>
                <w:rFonts w:ascii="標楷體" w:eastAsia="標楷體" w:hAnsi="標楷體" w:hint="eastAsia"/>
              </w:rPr>
              <w:t>財經法律學系</w:t>
            </w:r>
            <w:r w:rsidRPr="0091181C">
              <w:rPr>
                <w:rFonts w:ascii="標楷體" w:eastAsia="標楷體" w:hAnsi="標楷體"/>
              </w:rPr>
              <w:t>(</w:t>
            </w:r>
            <w:r w:rsidRPr="0091181C">
              <w:rPr>
                <w:rFonts w:ascii="標楷體" w:eastAsia="標楷體" w:hAnsi="標楷體" w:hint="eastAsia"/>
              </w:rPr>
              <w:t>設碩士班</w:t>
            </w:r>
            <w:r w:rsidRPr="0091181C">
              <w:rPr>
                <w:rFonts w:ascii="標楷體" w:eastAsia="標楷體" w:hAnsi="標楷體"/>
              </w:rPr>
              <w:t>)</w:t>
            </w:r>
          </w:p>
          <w:p w14:paraId="4FB7BBFE" w14:textId="77777777" w:rsidR="00B311A0" w:rsidRPr="0091181C" w:rsidRDefault="00B311A0" w:rsidP="00317191">
            <w:pPr>
              <w:snapToGrid w:val="0"/>
              <w:ind w:left="468" w:hangingChars="195" w:hanging="468"/>
              <w:rPr>
                <w:rFonts w:ascii="標楷體" w:eastAsia="標楷體" w:hAnsi="標楷體"/>
              </w:rPr>
            </w:pPr>
            <w:r w:rsidRPr="0091181C">
              <w:rPr>
                <w:rFonts w:ascii="標楷體" w:eastAsia="標楷體" w:hAnsi="標楷體"/>
              </w:rPr>
              <w:t>(</w:t>
            </w:r>
            <w:r w:rsidRPr="0091181C">
              <w:rPr>
                <w:rFonts w:ascii="標楷體" w:eastAsia="標楷體" w:hAnsi="標楷體" w:hint="eastAsia"/>
              </w:rPr>
              <w:t>五</w:t>
            </w:r>
            <w:r w:rsidRPr="0091181C">
              <w:rPr>
                <w:rFonts w:ascii="標楷體" w:eastAsia="標楷體" w:hAnsi="標楷體"/>
              </w:rPr>
              <w:t>)</w:t>
            </w:r>
            <w:r w:rsidRPr="0091181C">
              <w:rPr>
                <w:rFonts w:ascii="標楷體" w:eastAsia="標楷體" w:hAnsi="標楷體" w:hint="eastAsia"/>
              </w:rPr>
              <w:t>管理學院進修學士學位學程-</w:t>
            </w:r>
            <w:r w:rsidRPr="0091181C">
              <w:rPr>
                <w:rFonts w:ascii="標楷體" w:eastAsia="標楷體" w:hAnsi="標楷體"/>
              </w:rPr>
              <w:t>110</w:t>
            </w:r>
            <w:r w:rsidRPr="0091181C">
              <w:rPr>
                <w:rFonts w:ascii="標楷體" w:eastAsia="標楷體" w:hAnsi="標楷體" w:hint="eastAsia"/>
              </w:rPr>
              <w:t>學年度起停招</w:t>
            </w:r>
          </w:p>
          <w:p w14:paraId="56B3E540" w14:textId="77777777" w:rsidR="00B311A0" w:rsidRPr="0091181C" w:rsidRDefault="00B311A0" w:rsidP="00317191">
            <w:pPr>
              <w:snapToGrid w:val="0"/>
              <w:ind w:left="468" w:hangingChars="195" w:hanging="468"/>
              <w:rPr>
                <w:rFonts w:ascii="標楷體" w:eastAsia="標楷體" w:hAnsi="標楷體"/>
              </w:rPr>
            </w:pPr>
            <w:r w:rsidRPr="0091181C">
              <w:rPr>
                <w:rFonts w:ascii="標楷體" w:eastAsia="標楷體" w:hAnsi="標楷體" w:hint="eastAsia"/>
              </w:rPr>
              <w:t>(六)新興產業策略與發展博士學位學程-109學年度起停招</w:t>
            </w:r>
          </w:p>
          <w:p w14:paraId="4E6EAA41" w14:textId="77777777" w:rsidR="00B311A0" w:rsidRPr="0091181C" w:rsidRDefault="00B311A0" w:rsidP="00317191">
            <w:pPr>
              <w:snapToGrid w:val="0"/>
              <w:spacing w:line="276" w:lineRule="auto"/>
              <w:ind w:left="468" w:hangingChars="195" w:hanging="468"/>
              <w:rPr>
                <w:rFonts w:ascii="標楷體" w:eastAsia="標楷體" w:hAnsi="標楷體"/>
              </w:rPr>
            </w:pPr>
            <w:r w:rsidRPr="0091181C">
              <w:rPr>
                <w:rFonts w:ascii="標楷體" w:eastAsia="標楷體" w:hAnsi="標楷體" w:hint="eastAsia"/>
              </w:rPr>
              <w:t>(七)</w:t>
            </w:r>
            <w:r w:rsidRPr="0091181C">
              <w:rPr>
                <w:rFonts w:ascii="標楷體" w:eastAsia="標楷體" w:hAnsi="標楷體"/>
              </w:rPr>
              <w:t>EMBA</w:t>
            </w:r>
            <w:r w:rsidRPr="0091181C">
              <w:rPr>
                <w:rFonts w:ascii="標楷體" w:eastAsia="標楷體" w:hAnsi="標楷體" w:hint="eastAsia"/>
              </w:rPr>
              <w:t>高階經理碩士在職學位學程(碩士在職專班)</w:t>
            </w:r>
          </w:p>
          <w:p w14:paraId="06866FEF" w14:textId="77777777" w:rsidR="00B311A0" w:rsidRPr="0091181C" w:rsidRDefault="00B311A0" w:rsidP="00317191">
            <w:pPr>
              <w:snapToGrid w:val="0"/>
              <w:spacing w:line="276" w:lineRule="auto"/>
              <w:ind w:left="468" w:hangingChars="195" w:hanging="468"/>
              <w:rPr>
                <w:rFonts w:ascii="標楷體" w:eastAsia="標楷體" w:hAnsi="標楷體"/>
              </w:rPr>
            </w:pPr>
            <w:r w:rsidRPr="0091181C">
              <w:rPr>
                <w:rFonts w:ascii="標楷體" w:eastAsia="標楷體" w:hAnsi="標楷體"/>
              </w:rPr>
              <w:t>(</w:t>
            </w:r>
            <w:r w:rsidRPr="0091181C">
              <w:rPr>
                <w:rFonts w:ascii="標楷體" w:eastAsia="標楷體" w:hAnsi="標楷體" w:hint="eastAsia"/>
              </w:rPr>
              <w:t>八</w:t>
            </w:r>
            <w:r w:rsidRPr="0091181C">
              <w:rPr>
                <w:rFonts w:ascii="標楷體" w:eastAsia="標楷體" w:hAnsi="標楷體"/>
              </w:rPr>
              <w:t>)</w:t>
            </w:r>
            <w:r w:rsidRPr="0091181C">
              <w:rPr>
                <w:rFonts w:ascii="標楷體" w:eastAsia="標楷體" w:hAnsi="標楷體" w:hint="eastAsia"/>
              </w:rPr>
              <w:t>外國語文學系</w:t>
            </w:r>
            <w:r w:rsidRPr="0091181C">
              <w:rPr>
                <w:rFonts w:ascii="標楷體" w:eastAsia="標楷體" w:hAnsi="標楷體"/>
              </w:rPr>
              <w:t>(</w:t>
            </w:r>
            <w:r w:rsidRPr="0091181C">
              <w:rPr>
                <w:rFonts w:ascii="標楷體" w:eastAsia="標楷體" w:hAnsi="標楷體" w:hint="eastAsia"/>
              </w:rPr>
              <w:t>設碩士班</w:t>
            </w:r>
            <w:r w:rsidRPr="0091181C">
              <w:rPr>
                <w:rFonts w:ascii="標楷體" w:eastAsia="標楷體" w:hAnsi="標楷體"/>
              </w:rPr>
              <w:t>)-114</w:t>
            </w:r>
            <w:r w:rsidRPr="0091181C">
              <w:rPr>
                <w:rFonts w:ascii="標楷體" w:eastAsia="標楷體" w:hAnsi="標楷體" w:hint="eastAsia"/>
              </w:rPr>
              <w:t>學年度起停招</w:t>
            </w:r>
          </w:p>
          <w:p w14:paraId="6E80E203" w14:textId="77777777" w:rsidR="00B311A0" w:rsidRPr="0091181C" w:rsidRDefault="00B311A0" w:rsidP="00317191">
            <w:pPr>
              <w:ind w:left="494" w:hangingChars="206" w:hanging="494"/>
              <w:rPr>
                <w:rFonts w:ascii="標楷體" w:eastAsia="標楷體" w:hAnsi="標楷體"/>
              </w:rPr>
            </w:pPr>
            <w:r w:rsidRPr="0091181C">
              <w:rPr>
                <w:rFonts w:ascii="標楷體" w:eastAsia="標楷體" w:hAnsi="標楷體"/>
              </w:rPr>
              <w:t>(</w:t>
            </w:r>
            <w:r w:rsidRPr="0091181C">
              <w:rPr>
                <w:rFonts w:ascii="標楷體" w:eastAsia="標楷體" w:hAnsi="標楷體" w:hint="eastAsia"/>
              </w:rPr>
              <w:t>九</w:t>
            </w:r>
            <w:r w:rsidRPr="0091181C">
              <w:rPr>
                <w:rFonts w:ascii="標楷體" w:eastAsia="標楷體" w:hAnsi="標楷體"/>
              </w:rPr>
              <w:t>)</w:t>
            </w:r>
            <w:r w:rsidRPr="0091181C">
              <w:rPr>
                <w:rFonts w:ascii="標楷體" w:eastAsia="標楷體" w:hAnsi="標楷體" w:hint="eastAsia"/>
              </w:rPr>
              <w:t>幼兒教育學系</w:t>
            </w:r>
            <w:r w:rsidRPr="0091181C">
              <w:rPr>
                <w:rFonts w:ascii="標楷體" w:eastAsia="標楷體" w:hAnsi="標楷體"/>
              </w:rPr>
              <w:t>(</w:t>
            </w:r>
            <w:r w:rsidRPr="0091181C">
              <w:rPr>
                <w:rFonts w:ascii="標楷體" w:eastAsia="標楷體" w:hAnsi="標楷體" w:hint="eastAsia"/>
              </w:rPr>
              <w:t>設碩士班</w:t>
            </w:r>
            <w:r w:rsidRPr="0091181C">
              <w:rPr>
                <w:rFonts w:ascii="標楷體" w:eastAsia="標楷體" w:hAnsi="標楷體"/>
              </w:rPr>
              <w:t>)</w:t>
            </w:r>
          </w:p>
        </w:tc>
      </w:tr>
      <w:tr w:rsidR="00B311A0" w:rsidRPr="008F03F6" w14:paraId="5FC9D153" w14:textId="77777777" w:rsidTr="00317191">
        <w:trPr>
          <w:trHeight w:val="2220"/>
          <w:jc w:val="center"/>
        </w:trPr>
        <w:tc>
          <w:tcPr>
            <w:tcW w:w="1018" w:type="dxa"/>
            <w:tcBorders>
              <w:top w:val="single" w:sz="6" w:space="0" w:color="000000"/>
              <w:left w:val="single" w:sz="12" w:space="0" w:color="000000"/>
              <w:bottom w:val="single" w:sz="6" w:space="0" w:color="000000"/>
              <w:right w:val="single" w:sz="6" w:space="0" w:color="000000"/>
            </w:tcBorders>
            <w:vAlign w:val="center"/>
            <w:hideMark/>
          </w:tcPr>
          <w:p w14:paraId="74B997C5" w14:textId="77777777" w:rsidR="00B311A0" w:rsidRPr="008F03F6" w:rsidRDefault="00B311A0" w:rsidP="00317191">
            <w:pPr>
              <w:widowControl/>
              <w:jc w:val="center"/>
              <w:rPr>
                <w:rFonts w:ascii="標楷體" w:eastAsia="標楷體" w:hAnsi="標楷體"/>
              </w:rPr>
            </w:pPr>
            <w:r w:rsidRPr="008F03F6">
              <w:rPr>
                <w:rFonts w:ascii="標楷體" w:eastAsia="標楷體" w:hAnsi="標楷體" w:hint="eastAsia"/>
              </w:rPr>
              <w:t>創意</w:t>
            </w:r>
          </w:p>
          <w:p w14:paraId="0F0044F9" w14:textId="77777777" w:rsidR="00B311A0" w:rsidRPr="008F03F6" w:rsidRDefault="00B311A0" w:rsidP="00317191">
            <w:pPr>
              <w:widowControl/>
              <w:jc w:val="center"/>
              <w:rPr>
                <w:rFonts w:ascii="標楷體" w:eastAsia="標楷體" w:hAnsi="標楷體"/>
              </w:rPr>
            </w:pPr>
            <w:r w:rsidRPr="008F03F6">
              <w:rPr>
                <w:rFonts w:ascii="標楷體" w:eastAsia="標楷體" w:hAnsi="標楷體" w:hint="eastAsia"/>
              </w:rPr>
              <w:t>設計</w:t>
            </w:r>
          </w:p>
          <w:p w14:paraId="1862C739" w14:textId="77777777" w:rsidR="00B311A0" w:rsidRPr="008F03F6" w:rsidRDefault="00B311A0" w:rsidP="00317191">
            <w:pPr>
              <w:widowControl/>
              <w:jc w:val="center"/>
              <w:rPr>
                <w:rFonts w:ascii="標楷體" w:eastAsia="標楷體" w:hAnsi="標楷體"/>
              </w:rPr>
            </w:pPr>
            <w:r w:rsidRPr="008F03F6">
              <w:rPr>
                <w:rFonts w:ascii="標楷體" w:eastAsia="標楷體" w:hAnsi="標楷體" w:hint="eastAsia"/>
              </w:rPr>
              <w:t>學院</w:t>
            </w:r>
          </w:p>
        </w:tc>
        <w:tc>
          <w:tcPr>
            <w:tcW w:w="8496" w:type="dxa"/>
            <w:tcBorders>
              <w:top w:val="single" w:sz="6" w:space="0" w:color="000000"/>
              <w:left w:val="single" w:sz="6" w:space="0" w:color="000000"/>
              <w:bottom w:val="single" w:sz="6" w:space="0" w:color="000000"/>
              <w:right w:val="single" w:sz="12" w:space="0" w:color="000000"/>
            </w:tcBorders>
            <w:hideMark/>
          </w:tcPr>
          <w:p w14:paraId="2081831E" w14:textId="77777777" w:rsidR="00B311A0" w:rsidRPr="00C05610" w:rsidRDefault="00B311A0" w:rsidP="00317191">
            <w:pPr>
              <w:snapToGrid w:val="0"/>
              <w:spacing w:line="276" w:lineRule="auto"/>
              <w:ind w:left="468" w:hangingChars="195" w:hanging="468"/>
              <w:rPr>
                <w:rFonts w:ascii="標楷體" w:eastAsia="標楷體" w:hAnsi="標楷體"/>
              </w:rPr>
            </w:pPr>
            <w:r w:rsidRPr="00C05610">
              <w:rPr>
                <w:rFonts w:ascii="標楷體" w:eastAsia="標楷體" w:hAnsi="標楷體"/>
              </w:rPr>
              <w:t>(</w:t>
            </w:r>
            <w:proofErr w:type="gramStart"/>
            <w:r w:rsidRPr="00C05610">
              <w:rPr>
                <w:rFonts w:ascii="標楷體" w:eastAsia="標楷體" w:hAnsi="標楷體" w:hint="eastAsia"/>
              </w:rPr>
              <w:t>一</w:t>
            </w:r>
            <w:proofErr w:type="gramEnd"/>
            <w:r w:rsidRPr="00C05610">
              <w:rPr>
                <w:rFonts w:ascii="標楷體" w:eastAsia="標楷體" w:hAnsi="標楷體"/>
              </w:rPr>
              <w:t>)</w:t>
            </w:r>
            <w:r w:rsidRPr="00C05610">
              <w:rPr>
                <w:rFonts w:ascii="標楷體" w:eastAsia="標楷體" w:hAnsi="標楷體" w:hint="eastAsia"/>
              </w:rPr>
              <w:t>數位媒體設計學系</w:t>
            </w:r>
            <w:r w:rsidRPr="00C05610">
              <w:rPr>
                <w:rFonts w:ascii="標楷體" w:eastAsia="標楷體" w:hAnsi="標楷體"/>
              </w:rPr>
              <w:t>(</w:t>
            </w:r>
            <w:r w:rsidRPr="00C05610">
              <w:rPr>
                <w:rFonts w:ascii="標楷體" w:eastAsia="標楷體" w:hAnsi="標楷體" w:hint="eastAsia"/>
              </w:rPr>
              <w:t>設博士班、碩士班、創新產業博士學位學程</w:t>
            </w:r>
            <w:r w:rsidRPr="00C05610">
              <w:rPr>
                <w:rFonts w:ascii="標楷體" w:eastAsia="標楷體" w:hAnsi="標楷體"/>
              </w:rPr>
              <w:t>)</w:t>
            </w:r>
          </w:p>
          <w:p w14:paraId="238FCC39" w14:textId="77777777" w:rsidR="00B311A0" w:rsidRPr="00C05610" w:rsidRDefault="00B311A0" w:rsidP="00317191">
            <w:pPr>
              <w:snapToGrid w:val="0"/>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二</w:t>
            </w:r>
            <w:r w:rsidRPr="00C05610">
              <w:rPr>
                <w:rFonts w:ascii="標楷體" w:eastAsia="標楷體" w:hAnsi="標楷體"/>
              </w:rPr>
              <w:t>)</w:t>
            </w:r>
            <w:r w:rsidRPr="00C05610">
              <w:rPr>
                <w:rFonts w:ascii="標楷體" w:eastAsia="標楷體" w:hAnsi="標楷體" w:hint="eastAsia"/>
              </w:rPr>
              <w:t>創意商品設計學系</w:t>
            </w:r>
            <w:r w:rsidRPr="00C05610">
              <w:rPr>
                <w:rFonts w:ascii="標楷體" w:eastAsia="標楷體" w:hAnsi="標楷體"/>
              </w:rPr>
              <w:t>(</w:t>
            </w:r>
            <w:r w:rsidRPr="00C05610">
              <w:rPr>
                <w:rFonts w:ascii="標楷體" w:eastAsia="標楷體" w:hAnsi="標楷體" w:hint="eastAsia"/>
              </w:rPr>
              <w:t>設碩士班、進修學士班</w:t>
            </w:r>
            <w:r w:rsidRPr="00C05610">
              <w:rPr>
                <w:rFonts w:ascii="標楷體" w:eastAsia="標楷體" w:hAnsi="標楷體"/>
              </w:rPr>
              <w:t>)</w:t>
            </w:r>
          </w:p>
          <w:p w14:paraId="5E9A74A2" w14:textId="77777777" w:rsidR="00B311A0" w:rsidRPr="00C05610" w:rsidRDefault="00B311A0" w:rsidP="00317191">
            <w:pPr>
              <w:snapToGrid w:val="0"/>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三</w:t>
            </w:r>
            <w:r w:rsidRPr="00C05610">
              <w:rPr>
                <w:rFonts w:ascii="標楷體" w:eastAsia="標楷體" w:hAnsi="標楷體"/>
              </w:rPr>
              <w:t>)</w:t>
            </w:r>
            <w:r w:rsidRPr="00C05610">
              <w:rPr>
                <w:rFonts w:ascii="標楷體" w:eastAsia="標楷體" w:hAnsi="標楷體" w:hint="eastAsia"/>
              </w:rPr>
              <w:t>時尚設計學系</w:t>
            </w:r>
          </w:p>
          <w:p w14:paraId="66794118" w14:textId="77777777" w:rsidR="00B311A0" w:rsidRPr="00C05610" w:rsidRDefault="00B311A0" w:rsidP="00317191">
            <w:pPr>
              <w:snapToGrid w:val="0"/>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四</w:t>
            </w:r>
            <w:r w:rsidRPr="00C05610">
              <w:rPr>
                <w:rFonts w:ascii="標楷體" w:eastAsia="標楷體" w:hAnsi="標楷體"/>
              </w:rPr>
              <w:t>)</w:t>
            </w:r>
            <w:r w:rsidRPr="00C05610">
              <w:rPr>
                <w:rFonts w:ascii="標楷體" w:eastAsia="標楷體" w:hAnsi="標楷體" w:hint="eastAsia"/>
              </w:rPr>
              <w:t>室內設計學系</w:t>
            </w:r>
            <w:r w:rsidRPr="00C05610">
              <w:rPr>
                <w:rFonts w:ascii="標楷體" w:eastAsia="標楷體" w:hAnsi="標楷體"/>
              </w:rPr>
              <w:t>(</w:t>
            </w:r>
            <w:r w:rsidRPr="00C05610">
              <w:rPr>
                <w:rFonts w:ascii="標楷體" w:eastAsia="標楷體" w:hAnsi="標楷體" w:hint="eastAsia"/>
              </w:rPr>
              <w:t>設碩士班)</w:t>
            </w:r>
            <w:r w:rsidRPr="00C05610">
              <w:rPr>
                <w:rFonts w:ascii="標楷體" w:eastAsia="標楷體" w:hAnsi="標楷體"/>
              </w:rPr>
              <w:t xml:space="preserve"> </w:t>
            </w:r>
          </w:p>
          <w:p w14:paraId="54C3122E" w14:textId="77777777" w:rsidR="00B311A0" w:rsidRPr="00C05610" w:rsidRDefault="00B311A0" w:rsidP="00317191">
            <w:pPr>
              <w:snapToGrid w:val="0"/>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五</w:t>
            </w:r>
            <w:r w:rsidRPr="00C05610">
              <w:rPr>
                <w:rFonts w:ascii="標楷體" w:eastAsia="標楷體" w:hAnsi="標楷體"/>
              </w:rPr>
              <w:t>)</w:t>
            </w:r>
            <w:r w:rsidRPr="00C05610">
              <w:rPr>
                <w:rFonts w:ascii="標楷體" w:eastAsia="標楷體" w:hAnsi="標楷體" w:hint="eastAsia"/>
              </w:rPr>
              <w:t>不分系國際設計學士班-</w:t>
            </w:r>
            <w:r w:rsidRPr="00C05610">
              <w:rPr>
                <w:rFonts w:ascii="標楷體" w:eastAsia="標楷體" w:hAnsi="標楷體"/>
              </w:rPr>
              <w:t>109</w:t>
            </w:r>
            <w:r w:rsidRPr="00C05610">
              <w:rPr>
                <w:rFonts w:ascii="標楷體" w:eastAsia="標楷體" w:hAnsi="標楷體" w:hint="eastAsia"/>
              </w:rPr>
              <w:t>學年度起停招</w:t>
            </w:r>
          </w:p>
          <w:p w14:paraId="5A9D4E18" w14:textId="77777777" w:rsidR="00B311A0" w:rsidRPr="00C05610" w:rsidRDefault="00B311A0" w:rsidP="00317191">
            <w:pPr>
              <w:snapToGrid w:val="0"/>
              <w:spacing w:line="276" w:lineRule="auto"/>
              <w:ind w:left="468" w:hangingChars="195" w:hanging="468"/>
              <w:rPr>
                <w:rFonts w:ascii="標楷體" w:eastAsia="標楷體" w:hAnsi="標楷體"/>
              </w:rPr>
            </w:pPr>
            <w:r w:rsidRPr="00C05610">
              <w:rPr>
                <w:rFonts w:ascii="標楷體" w:eastAsia="標楷體" w:hAnsi="標楷體"/>
              </w:rPr>
              <w:t>(</w:t>
            </w:r>
            <w:r w:rsidRPr="00C05610">
              <w:rPr>
                <w:rFonts w:ascii="標楷體" w:eastAsia="標楷體" w:hAnsi="標楷體" w:hint="eastAsia"/>
              </w:rPr>
              <w:t>六</w:t>
            </w:r>
            <w:r w:rsidRPr="00C05610">
              <w:rPr>
                <w:rFonts w:ascii="標楷體" w:eastAsia="標楷體" w:hAnsi="標楷體"/>
              </w:rPr>
              <w:t>)</w:t>
            </w:r>
            <w:r w:rsidRPr="00C05610">
              <w:rPr>
                <w:rFonts w:ascii="標楷體" w:eastAsia="標楷體" w:hAnsi="標楷體" w:hint="eastAsia"/>
              </w:rPr>
              <w:t>創</w:t>
            </w:r>
            <w:r w:rsidRPr="00C05610">
              <w:rPr>
                <w:rFonts w:ascii="標楷體" w:eastAsia="標楷體" w:hAnsi="標楷體"/>
              </w:rPr>
              <w:t>意設計暨發明中心</w:t>
            </w:r>
            <w:r w:rsidRPr="00C05610">
              <w:rPr>
                <w:rFonts w:ascii="標楷體" w:eastAsia="標楷體" w:hAnsi="標楷體" w:hint="eastAsia"/>
              </w:rPr>
              <w:t>(下設發明推廣組)</w:t>
            </w:r>
          </w:p>
        </w:tc>
      </w:tr>
      <w:tr w:rsidR="00B311A0" w:rsidRPr="008F03F6" w14:paraId="71623971" w14:textId="77777777" w:rsidTr="00317191">
        <w:trPr>
          <w:trHeight w:val="727"/>
          <w:jc w:val="center"/>
        </w:trPr>
        <w:tc>
          <w:tcPr>
            <w:tcW w:w="1018" w:type="dxa"/>
            <w:tcBorders>
              <w:top w:val="single" w:sz="6" w:space="0" w:color="000000"/>
              <w:left w:val="single" w:sz="12" w:space="0" w:color="000000"/>
              <w:bottom w:val="single" w:sz="6" w:space="0" w:color="000000"/>
              <w:right w:val="single" w:sz="6" w:space="0" w:color="000000"/>
            </w:tcBorders>
            <w:vAlign w:val="center"/>
          </w:tcPr>
          <w:p w14:paraId="5C70387D" w14:textId="77777777" w:rsidR="00B311A0" w:rsidRPr="008F03F6" w:rsidRDefault="00B311A0" w:rsidP="00317191">
            <w:pPr>
              <w:widowControl/>
              <w:jc w:val="center"/>
              <w:rPr>
                <w:rFonts w:ascii="標楷體" w:eastAsia="標楷體" w:hAnsi="標楷體"/>
              </w:rPr>
            </w:pPr>
            <w:r w:rsidRPr="008F03F6">
              <w:rPr>
                <w:rFonts w:ascii="標楷體" w:eastAsia="標楷體" w:hAnsi="標楷體" w:hint="eastAsia"/>
              </w:rPr>
              <w:lastRenderedPageBreak/>
              <w:t>護理學院</w:t>
            </w:r>
          </w:p>
        </w:tc>
        <w:tc>
          <w:tcPr>
            <w:tcW w:w="8496" w:type="dxa"/>
            <w:tcBorders>
              <w:top w:val="single" w:sz="6" w:space="0" w:color="000000"/>
              <w:left w:val="single" w:sz="6" w:space="0" w:color="000000"/>
              <w:bottom w:val="single" w:sz="6" w:space="0" w:color="000000"/>
              <w:right w:val="single" w:sz="12" w:space="0" w:color="000000"/>
            </w:tcBorders>
          </w:tcPr>
          <w:p w14:paraId="5833FD5C" w14:textId="77777777" w:rsidR="00B311A0" w:rsidRPr="00C05610" w:rsidRDefault="00B311A0" w:rsidP="00317191">
            <w:pPr>
              <w:spacing w:line="276" w:lineRule="auto"/>
              <w:ind w:left="468" w:hangingChars="195" w:hanging="468"/>
              <w:rPr>
                <w:rFonts w:ascii="標楷體" w:eastAsia="標楷體" w:hAnsi="標楷體"/>
              </w:rPr>
            </w:pPr>
            <w:r w:rsidRPr="00C05610">
              <w:rPr>
                <w:rFonts w:ascii="標楷體" w:eastAsia="標楷體" w:hAnsi="標楷體"/>
              </w:rPr>
              <w:t>(</w:t>
            </w:r>
            <w:proofErr w:type="gramStart"/>
            <w:r w:rsidRPr="00C05610">
              <w:rPr>
                <w:rFonts w:ascii="標楷體" w:eastAsia="標楷體" w:hAnsi="標楷體" w:hint="eastAsia"/>
              </w:rPr>
              <w:t>一</w:t>
            </w:r>
            <w:proofErr w:type="gramEnd"/>
            <w:r w:rsidRPr="00C05610">
              <w:rPr>
                <w:rFonts w:ascii="標楷體" w:eastAsia="標楷體" w:hAnsi="標楷體"/>
              </w:rPr>
              <w:t>)</w:t>
            </w:r>
            <w:r w:rsidRPr="00C05610">
              <w:rPr>
                <w:rFonts w:ascii="標楷體" w:eastAsia="標楷體" w:hAnsi="標楷體" w:hint="eastAsia"/>
              </w:rPr>
              <w:t>護理學系</w:t>
            </w:r>
            <w:r w:rsidRPr="00C05610">
              <w:rPr>
                <w:rFonts w:ascii="標楷體" w:eastAsia="標楷體" w:hAnsi="標楷體"/>
              </w:rPr>
              <w:t>(</w:t>
            </w:r>
            <w:r w:rsidRPr="00C05610">
              <w:rPr>
                <w:rFonts w:ascii="標楷體" w:eastAsia="標楷體" w:hAnsi="標楷體" w:hint="eastAsia"/>
              </w:rPr>
              <w:t>設二年制在職專班、碩士班、碩士在職專班台東班</w:t>
            </w:r>
            <w:r w:rsidRPr="00C05610">
              <w:rPr>
                <w:rFonts w:ascii="標楷體" w:eastAsia="標楷體" w:hAnsi="標楷體"/>
              </w:rPr>
              <w:t>)</w:t>
            </w:r>
          </w:p>
          <w:p w14:paraId="5D8B861E" w14:textId="77777777" w:rsidR="00B311A0" w:rsidRPr="00C05610" w:rsidRDefault="00B311A0" w:rsidP="00317191">
            <w:pPr>
              <w:spacing w:line="276" w:lineRule="auto"/>
              <w:ind w:left="468" w:hangingChars="195" w:hanging="468"/>
              <w:rPr>
                <w:rFonts w:ascii="標楷體" w:eastAsia="標楷體" w:hAnsi="標楷體"/>
              </w:rPr>
            </w:pPr>
            <w:r w:rsidRPr="00C05610">
              <w:rPr>
                <w:rFonts w:ascii="標楷體" w:eastAsia="標楷體" w:hAnsi="標楷體" w:hint="eastAsia"/>
              </w:rPr>
              <w:t>(二)學士後護理學系</w:t>
            </w:r>
          </w:p>
          <w:p w14:paraId="4CA5029E" w14:textId="77777777" w:rsidR="00B311A0" w:rsidRPr="00C05610" w:rsidRDefault="00B311A0" w:rsidP="00317191">
            <w:pPr>
              <w:spacing w:line="276" w:lineRule="auto"/>
              <w:ind w:left="468" w:hangingChars="195" w:hanging="468"/>
              <w:rPr>
                <w:rFonts w:ascii="標楷體" w:eastAsia="標楷體" w:hAnsi="標楷體"/>
              </w:rPr>
            </w:pPr>
            <w:r w:rsidRPr="00C05610">
              <w:rPr>
                <w:rFonts w:ascii="標楷體" w:eastAsia="標楷體" w:hAnsi="標楷體" w:hint="eastAsia"/>
              </w:rPr>
              <w:t>(三)長期</w:t>
            </w:r>
            <w:proofErr w:type="gramStart"/>
            <w:r w:rsidRPr="00C05610">
              <w:rPr>
                <w:rFonts w:ascii="標楷體" w:eastAsia="標楷體" w:hAnsi="標楷體" w:hint="eastAsia"/>
              </w:rPr>
              <w:t>照護學系</w:t>
            </w:r>
            <w:proofErr w:type="gramEnd"/>
          </w:p>
        </w:tc>
      </w:tr>
      <w:tr w:rsidR="00B311A0" w:rsidRPr="008F03F6" w14:paraId="1A5C5473" w14:textId="77777777" w:rsidTr="00317191">
        <w:trPr>
          <w:trHeight w:val="660"/>
          <w:jc w:val="center"/>
        </w:trPr>
        <w:tc>
          <w:tcPr>
            <w:tcW w:w="1018" w:type="dxa"/>
            <w:tcBorders>
              <w:top w:val="single" w:sz="6" w:space="0" w:color="000000"/>
              <w:left w:val="single" w:sz="12" w:space="0" w:color="000000"/>
              <w:bottom w:val="single" w:sz="4" w:space="0" w:color="auto"/>
              <w:right w:val="single" w:sz="6" w:space="0" w:color="000000"/>
            </w:tcBorders>
            <w:vAlign w:val="center"/>
          </w:tcPr>
          <w:p w14:paraId="6042A048" w14:textId="77777777" w:rsidR="00B311A0" w:rsidRPr="008F03F6" w:rsidRDefault="00B311A0" w:rsidP="00317191">
            <w:pPr>
              <w:widowControl/>
              <w:jc w:val="center"/>
              <w:rPr>
                <w:rFonts w:ascii="標楷體" w:eastAsia="標楷體" w:hAnsi="標楷體"/>
              </w:rPr>
            </w:pPr>
            <w:r w:rsidRPr="008F03F6">
              <w:rPr>
                <w:rFonts w:ascii="標楷體" w:eastAsia="標楷體" w:hAnsi="標楷體" w:hint="eastAsia"/>
              </w:rPr>
              <w:t>人</w:t>
            </w:r>
            <w:r w:rsidRPr="008F03F6">
              <w:rPr>
                <w:rFonts w:ascii="標楷體" w:eastAsia="標楷體" w:hAnsi="標楷體"/>
              </w:rPr>
              <w:t>工智慧學院</w:t>
            </w:r>
          </w:p>
        </w:tc>
        <w:tc>
          <w:tcPr>
            <w:tcW w:w="8496" w:type="dxa"/>
            <w:tcBorders>
              <w:top w:val="single" w:sz="6" w:space="0" w:color="000000"/>
              <w:left w:val="single" w:sz="6" w:space="0" w:color="000000"/>
              <w:bottom w:val="single" w:sz="4" w:space="0" w:color="auto"/>
              <w:right w:val="single" w:sz="12" w:space="0" w:color="000000"/>
            </w:tcBorders>
            <w:vAlign w:val="center"/>
          </w:tcPr>
          <w:p w14:paraId="770BCA49" w14:textId="77777777" w:rsidR="00B311A0" w:rsidRPr="00C05610" w:rsidRDefault="00B311A0" w:rsidP="00317191">
            <w:pPr>
              <w:rPr>
                <w:rFonts w:ascii="標楷體" w:eastAsia="標楷體" w:hAnsi="標楷體"/>
              </w:rPr>
            </w:pPr>
            <w:r w:rsidRPr="00C05610">
              <w:rPr>
                <w:rFonts w:ascii="標楷體" w:eastAsia="標楷體" w:hAnsi="標楷體" w:hint="eastAsia"/>
              </w:rPr>
              <w:t>人</w:t>
            </w:r>
            <w:r w:rsidRPr="00C05610">
              <w:rPr>
                <w:rFonts w:ascii="標楷體" w:eastAsia="標楷體" w:hAnsi="標楷體"/>
              </w:rPr>
              <w:t>工智慧研究中心</w:t>
            </w:r>
            <w:r w:rsidRPr="00C05610">
              <w:rPr>
                <w:rFonts w:ascii="標楷體" w:eastAsia="標楷體" w:hAnsi="標楷體" w:hint="eastAsia"/>
              </w:rPr>
              <w:t>(下</w:t>
            </w:r>
            <w:r w:rsidRPr="00C05610">
              <w:rPr>
                <w:rFonts w:ascii="標楷體" w:eastAsia="標楷體" w:hAnsi="標楷體"/>
              </w:rPr>
              <w:t>設</w:t>
            </w:r>
            <w:r w:rsidRPr="00C05610">
              <w:rPr>
                <w:rFonts w:ascii="標楷體" w:eastAsia="標楷體" w:hAnsi="標楷體" w:hint="eastAsia"/>
              </w:rPr>
              <w:t>人工智慧研究組、人工智慧發展組)</w:t>
            </w:r>
          </w:p>
        </w:tc>
      </w:tr>
      <w:tr w:rsidR="00B311A0" w:rsidRPr="008F03F6" w14:paraId="7D7E69A8" w14:textId="77777777" w:rsidTr="00317191">
        <w:trPr>
          <w:trHeight w:val="660"/>
          <w:jc w:val="center"/>
        </w:trPr>
        <w:tc>
          <w:tcPr>
            <w:tcW w:w="1018" w:type="dxa"/>
            <w:tcBorders>
              <w:top w:val="single" w:sz="4" w:space="0" w:color="auto"/>
              <w:left w:val="single" w:sz="12" w:space="0" w:color="000000"/>
              <w:bottom w:val="single" w:sz="12" w:space="0" w:color="000000"/>
              <w:right w:val="single" w:sz="6" w:space="0" w:color="000000"/>
            </w:tcBorders>
            <w:vAlign w:val="center"/>
            <w:hideMark/>
          </w:tcPr>
          <w:p w14:paraId="6320720D" w14:textId="77777777" w:rsidR="00B311A0" w:rsidRPr="008F03F6" w:rsidRDefault="00B311A0" w:rsidP="00317191">
            <w:pPr>
              <w:widowControl/>
              <w:jc w:val="center"/>
              <w:rPr>
                <w:rFonts w:ascii="標楷體" w:eastAsia="標楷體" w:hAnsi="標楷體"/>
              </w:rPr>
            </w:pPr>
            <w:r w:rsidRPr="008F03F6">
              <w:rPr>
                <w:rFonts w:ascii="標楷體" w:eastAsia="標楷體" w:hAnsi="標楷體" w:hint="eastAsia"/>
              </w:rPr>
              <w:t>通識教育中心</w:t>
            </w:r>
          </w:p>
        </w:tc>
        <w:tc>
          <w:tcPr>
            <w:tcW w:w="8496" w:type="dxa"/>
            <w:tcBorders>
              <w:top w:val="single" w:sz="4" w:space="0" w:color="auto"/>
              <w:left w:val="single" w:sz="6" w:space="0" w:color="000000"/>
              <w:bottom w:val="single" w:sz="12" w:space="0" w:color="000000"/>
              <w:right w:val="single" w:sz="12" w:space="0" w:color="000000"/>
            </w:tcBorders>
            <w:vAlign w:val="center"/>
          </w:tcPr>
          <w:p w14:paraId="6EC4585A" w14:textId="77777777" w:rsidR="00B311A0" w:rsidRPr="008F03F6" w:rsidRDefault="00B311A0" w:rsidP="00317191">
            <w:pPr>
              <w:rPr>
                <w:rFonts w:ascii="標楷體" w:eastAsia="標楷體" w:hAnsi="標楷體"/>
              </w:rPr>
            </w:pPr>
          </w:p>
        </w:tc>
      </w:tr>
    </w:tbl>
    <w:p w14:paraId="75A840B3" w14:textId="77777777" w:rsidR="00B311A0" w:rsidRDefault="00B311A0" w:rsidP="00B311A0">
      <w:r>
        <w:t xml:space="preserve"> </w:t>
      </w:r>
    </w:p>
    <w:p w14:paraId="60288C3D" w14:textId="77777777" w:rsidR="00130819" w:rsidRDefault="00130819"/>
    <w:sectPr w:rsidR="00130819" w:rsidSect="00B311A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7EB0C" w14:textId="77777777" w:rsidR="007873A7" w:rsidRDefault="007873A7" w:rsidP="00FE0463">
      <w:r>
        <w:separator/>
      </w:r>
    </w:p>
  </w:endnote>
  <w:endnote w:type="continuationSeparator" w:id="0">
    <w:p w14:paraId="459675C2" w14:textId="77777777" w:rsidR="007873A7" w:rsidRDefault="007873A7" w:rsidP="00FE0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華康楷書體W3">
    <w:altName w:val="微軟正黑體"/>
    <w:charset w:val="88"/>
    <w:family w:val="script"/>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Garamond MT">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B73C9" w14:textId="77777777" w:rsidR="007873A7" w:rsidRDefault="007873A7" w:rsidP="00FE0463">
      <w:r>
        <w:separator/>
      </w:r>
    </w:p>
  </w:footnote>
  <w:footnote w:type="continuationSeparator" w:id="0">
    <w:p w14:paraId="3DB7CB1D" w14:textId="77777777" w:rsidR="007873A7" w:rsidRDefault="007873A7" w:rsidP="00FE04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D5F8C"/>
    <w:multiLevelType w:val="multilevel"/>
    <w:tmpl w:val="0409001D"/>
    <w:styleLink w:val="5"/>
    <w:lvl w:ilvl="0">
      <w:start w:val="3"/>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 w15:restartNumberingAfterBreak="0">
    <w:nsid w:val="02273868"/>
    <w:multiLevelType w:val="hybridMultilevel"/>
    <w:tmpl w:val="AB903FD0"/>
    <w:lvl w:ilvl="0" w:tplc="680AA6C2">
      <w:start w:val="1"/>
      <w:numFmt w:val="ideographLegalTraditional"/>
      <w:lvlText w:val="%1、"/>
      <w:lvlJc w:val="left"/>
      <w:pPr>
        <w:ind w:left="720" w:hanging="720"/>
      </w:pPr>
      <w:rPr>
        <w:rFonts w:hint="default"/>
        <w:b/>
        <w:sz w:val="28"/>
        <w:szCs w:val="28"/>
      </w:rPr>
    </w:lvl>
    <w:lvl w:ilvl="1" w:tplc="65201294">
      <w:start w:val="1"/>
      <w:numFmt w:val="taiwaneseCountingThousand"/>
      <w:lvlText w:val="%2、"/>
      <w:lvlJc w:val="left"/>
      <w:pPr>
        <w:ind w:left="960" w:hanging="480"/>
      </w:pPr>
      <w:rPr>
        <w:b w:val="0"/>
        <w:lang w:val="en-US"/>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pStyle w:val="2"/>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641A00"/>
    <w:multiLevelType w:val="multilevel"/>
    <w:tmpl w:val="73D8AD8A"/>
    <w:styleLink w:val="WW8Num12"/>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3" w15:restartNumberingAfterBreak="0">
    <w:nsid w:val="0A1E5E15"/>
    <w:multiLevelType w:val="multilevel"/>
    <w:tmpl w:val="499444A6"/>
    <w:styleLink w:val="WW8Num4"/>
    <w:lvl w:ilvl="0">
      <w:start w:val="1"/>
      <w:numFmt w:val="japaneseCounting"/>
      <w:lvlText w:val="%1、"/>
      <w:lvlJc w:val="left"/>
      <w:pPr>
        <w:ind w:left="2431" w:hanging="720"/>
      </w:pPr>
    </w:lvl>
    <w:lvl w:ilvl="1">
      <w:start w:val="1"/>
      <w:numFmt w:val="ideographTraditional"/>
      <w:lvlText w:val="%2、"/>
      <w:lvlJc w:val="left"/>
      <w:pPr>
        <w:ind w:left="2671" w:hanging="480"/>
      </w:pPr>
    </w:lvl>
    <w:lvl w:ilvl="2">
      <w:start w:val="1"/>
      <w:numFmt w:val="lowerRoman"/>
      <w:lvlText w:val="%3."/>
      <w:lvlJc w:val="right"/>
      <w:pPr>
        <w:ind w:left="3151" w:hanging="480"/>
      </w:pPr>
    </w:lvl>
    <w:lvl w:ilvl="3">
      <w:start w:val="1"/>
      <w:numFmt w:val="decimal"/>
      <w:lvlText w:val="%4."/>
      <w:lvlJc w:val="left"/>
      <w:pPr>
        <w:ind w:left="3631" w:hanging="480"/>
      </w:pPr>
    </w:lvl>
    <w:lvl w:ilvl="4">
      <w:start w:val="1"/>
      <w:numFmt w:val="ideographTraditional"/>
      <w:lvlText w:val="%5、"/>
      <w:lvlJc w:val="left"/>
      <w:pPr>
        <w:ind w:left="4111" w:hanging="480"/>
      </w:pPr>
    </w:lvl>
    <w:lvl w:ilvl="5">
      <w:start w:val="1"/>
      <w:numFmt w:val="lowerRoman"/>
      <w:lvlText w:val="%6."/>
      <w:lvlJc w:val="right"/>
      <w:pPr>
        <w:ind w:left="4591" w:hanging="480"/>
      </w:pPr>
    </w:lvl>
    <w:lvl w:ilvl="6">
      <w:start w:val="1"/>
      <w:numFmt w:val="decimal"/>
      <w:lvlText w:val="%7."/>
      <w:lvlJc w:val="left"/>
      <w:pPr>
        <w:ind w:left="5071" w:hanging="480"/>
      </w:pPr>
    </w:lvl>
    <w:lvl w:ilvl="7">
      <w:start w:val="1"/>
      <w:numFmt w:val="ideographTraditional"/>
      <w:lvlText w:val="%8、"/>
      <w:lvlJc w:val="left"/>
      <w:pPr>
        <w:ind w:left="5551" w:hanging="480"/>
      </w:pPr>
    </w:lvl>
    <w:lvl w:ilvl="8">
      <w:start w:val="1"/>
      <w:numFmt w:val="lowerRoman"/>
      <w:lvlText w:val="%9."/>
      <w:lvlJc w:val="right"/>
      <w:pPr>
        <w:ind w:left="6031" w:hanging="480"/>
      </w:pPr>
    </w:lvl>
  </w:abstractNum>
  <w:abstractNum w:abstractNumId="4" w15:restartNumberingAfterBreak="0">
    <w:nsid w:val="0B2B2F10"/>
    <w:multiLevelType w:val="hybridMultilevel"/>
    <w:tmpl w:val="DAC8E3EC"/>
    <w:styleLink w:val="WWOutlineListStyle4"/>
    <w:lvl w:ilvl="0" w:tplc="316C6712">
      <w:start w:val="1"/>
      <w:numFmt w:val="taiwaneseCountingThousand"/>
      <w:lvlText w:val="%1、"/>
      <w:lvlJc w:val="left"/>
      <w:pPr>
        <w:ind w:left="1670" w:hanging="480"/>
      </w:pPr>
      <w:rPr>
        <w:rFonts w:cs="Times New Roman" w:hint="eastAsia"/>
        <w:b w:val="0"/>
        <w:i w:val="0"/>
        <w:sz w:val="24"/>
        <w:szCs w:val="24"/>
      </w:rPr>
    </w:lvl>
    <w:lvl w:ilvl="1" w:tplc="04090019" w:tentative="1">
      <w:start w:val="1"/>
      <w:numFmt w:val="ideographTraditional"/>
      <w:lvlText w:val="%2、"/>
      <w:lvlJc w:val="left"/>
      <w:pPr>
        <w:ind w:left="2150" w:hanging="480"/>
      </w:pPr>
    </w:lvl>
    <w:lvl w:ilvl="2" w:tplc="0409001B" w:tentative="1">
      <w:start w:val="1"/>
      <w:numFmt w:val="lowerRoman"/>
      <w:lvlText w:val="%3."/>
      <w:lvlJc w:val="right"/>
      <w:pPr>
        <w:ind w:left="2630" w:hanging="480"/>
      </w:pPr>
    </w:lvl>
    <w:lvl w:ilvl="3" w:tplc="0409000F" w:tentative="1">
      <w:start w:val="1"/>
      <w:numFmt w:val="decimal"/>
      <w:lvlText w:val="%4."/>
      <w:lvlJc w:val="left"/>
      <w:pPr>
        <w:ind w:left="3110" w:hanging="480"/>
      </w:pPr>
    </w:lvl>
    <w:lvl w:ilvl="4" w:tplc="04090019" w:tentative="1">
      <w:start w:val="1"/>
      <w:numFmt w:val="ideographTraditional"/>
      <w:lvlText w:val="%5、"/>
      <w:lvlJc w:val="left"/>
      <w:pPr>
        <w:ind w:left="3590" w:hanging="480"/>
      </w:pPr>
    </w:lvl>
    <w:lvl w:ilvl="5" w:tplc="0409001B" w:tentative="1">
      <w:start w:val="1"/>
      <w:numFmt w:val="lowerRoman"/>
      <w:lvlText w:val="%6."/>
      <w:lvlJc w:val="right"/>
      <w:pPr>
        <w:ind w:left="4070" w:hanging="480"/>
      </w:pPr>
    </w:lvl>
    <w:lvl w:ilvl="6" w:tplc="0409000F" w:tentative="1">
      <w:start w:val="1"/>
      <w:numFmt w:val="decimal"/>
      <w:lvlText w:val="%7."/>
      <w:lvlJc w:val="left"/>
      <w:pPr>
        <w:ind w:left="4550" w:hanging="480"/>
      </w:pPr>
    </w:lvl>
    <w:lvl w:ilvl="7" w:tplc="04090019" w:tentative="1">
      <w:start w:val="1"/>
      <w:numFmt w:val="ideographTraditional"/>
      <w:lvlText w:val="%8、"/>
      <w:lvlJc w:val="left"/>
      <w:pPr>
        <w:ind w:left="5030" w:hanging="480"/>
      </w:pPr>
    </w:lvl>
    <w:lvl w:ilvl="8" w:tplc="0409001B" w:tentative="1">
      <w:start w:val="1"/>
      <w:numFmt w:val="lowerRoman"/>
      <w:lvlText w:val="%9."/>
      <w:lvlJc w:val="right"/>
      <w:pPr>
        <w:ind w:left="5510" w:hanging="480"/>
      </w:pPr>
    </w:lvl>
  </w:abstractNum>
  <w:abstractNum w:abstractNumId="5" w15:restartNumberingAfterBreak="0">
    <w:nsid w:val="0C89230E"/>
    <w:multiLevelType w:val="hybridMultilevel"/>
    <w:tmpl w:val="033C58AC"/>
    <w:styleLink w:val="WWOutlineListStyle3"/>
    <w:lvl w:ilvl="0" w:tplc="39E2EBE2">
      <w:start w:val="1"/>
      <w:numFmt w:val="decimal"/>
      <w:lvlText w:val="(%1)"/>
      <w:lvlJc w:val="left"/>
      <w:pPr>
        <w:ind w:left="2390" w:hanging="720"/>
      </w:pPr>
      <w:rPr>
        <w:rFonts w:hint="default"/>
      </w:rPr>
    </w:lvl>
    <w:lvl w:ilvl="1" w:tplc="04090019" w:tentative="1">
      <w:start w:val="1"/>
      <w:numFmt w:val="ideographTraditional"/>
      <w:lvlText w:val="%2、"/>
      <w:lvlJc w:val="left"/>
      <w:pPr>
        <w:ind w:left="2630" w:hanging="480"/>
      </w:pPr>
    </w:lvl>
    <w:lvl w:ilvl="2" w:tplc="0409001B" w:tentative="1">
      <w:start w:val="1"/>
      <w:numFmt w:val="lowerRoman"/>
      <w:lvlText w:val="%3."/>
      <w:lvlJc w:val="right"/>
      <w:pPr>
        <w:ind w:left="3110" w:hanging="480"/>
      </w:pPr>
    </w:lvl>
    <w:lvl w:ilvl="3" w:tplc="0409000F" w:tentative="1">
      <w:start w:val="1"/>
      <w:numFmt w:val="decimal"/>
      <w:lvlText w:val="%4."/>
      <w:lvlJc w:val="left"/>
      <w:pPr>
        <w:ind w:left="3590" w:hanging="480"/>
      </w:pPr>
    </w:lvl>
    <w:lvl w:ilvl="4" w:tplc="04090019" w:tentative="1">
      <w:start w:val="1"/>
      <w:numFmt w:val="ideographTraditional"/>
      <w:lvlText w:val="%5、"/>
      <w:lvlJc w:val="left"/>
      <w:pPr>
        <w:ind w:left="4070" w:hanging="480"/>
      </w:pPr>
    </w:lvl>
    <w:lvl w:ilvl="5" w:tplc="0409001B" w:tentative="1">
      <w:start w:val="1"/>
      <w:numFmt w:val="lowerRoman"/>
      <w:lvlText w:val="%6."/>
      <w:lvlJc w:val="right"/>
      <w:pPr>
        <w:ind w:left="4550" w:hanging="480"/>
      </w:pPr>
    </w:lvl>
    <w:lvl w:ilvl="6" w:tplc="0409000F" w:tentative="1">
      <w:start w:val="1"/>
      <w:numFmt w:val="decimal"/>
      <w:lvlText w:val="%7."/>
      <w:lvlJc w:val="left"/>
      <w:pPr>
        <w:ind w:left="5030" w:hanging="480"/>
      </w:pPr>
    </w:lvl>
    <w:lvl w:ilvl="7" w:tplc="04090019" w:tentative="1">
      <w:start w:val="1"/>
      <w:numFmt w:val="ideographTraditional"/>
      <w:lvlText w:val="%8、"/>
      <w:lvlJc w:val="left"/>
      <w:pPr>
        <w:ind w:left="5510" w:hanging="480"/>
      </w:pPr>
    </w:lvl>
    <w:lvl w:ilvl="8" w:tplc="0409001B" w:tentative="1">
      <w:start w:val="1"/>
      <w:numFmt w:val="lowerRoman"/>
      <w:lvlText w:val="%9."/>
      <w:lvlJc w:val="right"/>
      <w:pPr>
        <w:ind w:left="5990" w:hanging="480"/>
      </w:pPr>
    </w:lvl>
  </w:abstractNum>
  <w:abstractNum w:abstractNumId="6" w15:restartNumberingAfterBreak="0">
    <w:nsid w:val="0EF924C6"/>
    <w:multiLevelType w:val="multilevel"/>
    <w:tmpl w:val="EA22C5B4"/>
    <w:styleLink w:val="WW8Num13"/>
    <w:lvl w:ilvl="0">
      <w:start w:val="1"/>
      <w:numFmt w:val="japaneseCounting"/>
      <w:lvlText w:val="%1、"/>
      <w:lvlJc w:val="left"/>
      <w:pPr>
        <w:ind w:left="2422" w:hanging="720"/>
      </w:pPr>
      <w:rPr>
        <w:rFonts w:cs="標楷體"/>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7" w15:restartNumberingAfterBreak="0">
    <w:nsid w:val="1149570A"/>
    <w:multiLevelType w:val="multilevel"/>
    <w:tmpl w:val="BF8040F2"/>
    <w:styleLink w:val="WW8Num14"/>
    <w:lvl w:ilvl="0">
      <w:start w:val="1"/>
      <w:numFmt w:val="japaneseCounting"/>
      <w:lvlText w:val="%1、"/>
      <w:lvlJc w:val="left"/>
      <w:pPr>
        <w:ind w:left="2419" w:hanging="720"/>
      </w:p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8" w15:restartNumberingAfterBreak="0">
    <w:nsid w:val="14787EB2"/>
    <w:multiLevelType w:val="multilevel"/>
    <w:tmpl w:val="2C2CE2DC"/>
    <w:lvl w:ilvl="0">
      <w:start w:val="1"/>
      <w:numFmt w:val="taiwaneseCountingThousand"/>
      <w:pStyle w:val="a"/>
      <w:lvlText w:val="%1、"/>
      <w:lvlJc w:val="left"/>
      <w:pPr>
        <w:tabs>
          <w:tab w:val="num" w:pos="480"/>
        </w:tabs>
        <w:ind w:left="480" w:hanging="48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15:restartNumberingAfterBreak="0">
    <w:nsid w:val="16254980"/>
    <w:multiLevelType w:val="multilevel"/>
    <w:tmpl w:val="D5804360"/>
    <w:styleLink w:val="WW8Num11"/>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0" w15:restartNumberingAfterBreak="0">
    <w:nsid w:val="16480633"/>
    <w:multiLevelType w:val="multilevel"/>
    <w:tmpl w:val="ED768CA8"/>
    <w:styleLink w:val="WWOutlineListStyle5"/>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17927FE6"/>
    <w:multiLevelType w:val="multilevel"/>
    <w:tmpl w:val="04126C12"/>
    <w:styleLink w:val="LFO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1CC85FB1"/>
    <w:multiLevelType w:val="multilevel"/>
    <w:tmpl w:val="A69085DE"/>
    <w:styleLink w:val="WW8Num2"/>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3" w15:restartNumberingAfterBreak="0">
    <w:nsid w:val="235B0418"/>
    <w:multiLevelType w:val="hybridMultilevel"/>
    <w:tmpl w:val="1BAE3BE4"/>
    <w:styleLink w:val="WWNum3"/>
    <w:lvl w:ilvl="0" w:tplc="99D29F40">
      <w:start w:val="1"/>
      <w:numFmt w:val="decimal"/>
      <w:lvlText w:val="4.%1"/>
      <w:lvlJc w:val="left"/>
      <w:pPr>
        <w:ind w:left="906" w:hanging="480"/>
      </w:pPr>
      <w:rPr>
        <w:rFonts w:ascii="標楷體" w:eastAsia="標楷體" w:hAnsi="標楷體" w:cs="Times New Roman" w:hint="eastAsia"/>
        <w:b w:val="0"/>
        <w:color w:val="000000" w:themeColor="text1"/>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4" w15:restartNumberingAfterBreak="0">
    <w:nsid w:val="23C31BAD"/>
    <w:multiLevelType w:val="multilevel"/>
    <w:tmpl w:val="D6A2B51A"/>
    <w:styleLink w:val="WW8Num1"/>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15" w15:restartNumberingAfterBreak="0">
    <w:nsid w:val="27494CA5"/>
    <w:multiLevelType w:val="multilevel"/>
    <w:tmpl w:val="546641A4"/>
    <w:styleLink w:val="LFO11"/>
    <w:lvl w:ilvl="0">
      <w:start w:val="1"/>
      <w:numFmt w:val="ideographLegalTraditional"/>
      <w:lvlText w:val="%1、"/>
      <w:lvlJc w:val="left"/>
      <w:pPr>
        <w:ind w:left="720" w:hanging="720"/>
      </w:pPr>
      <w:rPr>
        <w:rFonts w:cs="Times New Roman"/>
      </w:rPr>
    </w:lvl>
    <w:lvl w:ilvl="1">
      <w:start w:val="1"/>
      <w:numFmt w:val="decimal"/>
      <w:lvlText w:val="%2."/>
      <w:lvlJc w:val="left"/>
      <w:pPr>
        <w:ind w:left="960" w:hanging="480"/>
      </w:pPr>
      <w:rPr>
        <w:rFonts w:cs="Times New Roman"/>
      </w:rPr>
    </w:lvl>
    <w:lvl w:ilvl="2">
      <w:numFmt w:val="bullet"/>
      <w:lvlText w:val=""/>
      <w:lvlJc w:val="left"/>
      <w:pPr>
        <w:ind w:left="1440" w:hanging="480"/>
      </w:pPr>
      <w:rPr>
        <w:rFonts w:ascii="Wingdings" w:hAnsi="Wingdings"/>
      </w:rPr>
    </w:lvl>
    <w:lvl w:ilvl="3">
      <w:numFmt w:val="bullet"/>
      <w:lvlText w:val=""/>
      <w:lvlJc w:val="left"/>
      <w:pPr>
        <w:ind w:left="1800" w:hanging="360"/>
      </w:pPr>
      <w:rPr>
        <w:rFonts w:ascii="Symbol" w:eastAsia="Times New Roman" w:hAnsi="Symbol"/>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6" w15:restartNumberingAfterBreak="0">
    <w:nsid w:val="28114DAB"/>
    <w:multiLevelType w:val="multilevel"/>
    <w:tmpl w:val="CF4E6566"/>
    <w:styleLink w:val="LFO9"/>
    <w:lvl w:ilvl="0">
      <w:start w:val="1"/>
      <w:numFmt w:val="ideographLegalTraditional"/>
      <w:lvlText w:val="%1、"/>
      <w:lvlJc w:val="left"/>
      <w:pPr>
        <w:ind w:left="733" w:hanging="720"/>
      </w:pPr>
      <w:rPr>
        <w:b/>
        <w:sz w:val="28"/>
        <w:szCs w:val="28"/>
      </w:rPr>
    </w:lvl>
    <w:lvl w:ilvl="1">
      <w:start w:val="1"/>
      <w:numFmt w:val="taiwaneseCountingThousand"/>
      <w:lvlText w:val="%2、"/>
      <w:lvlJc w:val="left"/>
      <w:pPr>
        <w:ind w:left="973" w:hanging="480"/>
      </w:pPr>
      <w:rPr>
        <w:b w:val="0"/>
        <w:lang w:val="en-US"/>
      </w:rPr>
    </w:lvl>
    <w:lvl w:ilvl="2">
      <w:start w:val="1"/>
      <w:numFmt w:val="lowerRoman"/>
      <w:lvlText w:val="%3."/>
      <w:lvlJc w:val="right"/>
      <w:pPr>
        <w:ind w:left="1453" w:hanging="480"/>
      </w:pPr>
    </w:lvl>
    <w:lvl w:ilvl="3">
      <w:start w:val="1"/>
      <w:numFmt w:val="decimal"/>
      <w:lvlText w:val="%4."/>
      <w:lvlJc w:val="left"/>
      <w:pPr>
        <w:ind w:left="1933" w:hanging="480"/>
      </w:pPr>
    </w:lvl>
    <w:lvl w:ilvl="4">
      <w:start w:val="1"/>
      <w:numFmt w:val="ideographTraditional"/>
      <w:lvlText w:val="%5、"/>
      <w:lvlJc w:val="left"/>
      <w:pPr>
        <w:ind w:left="2413" w:hanging="480"/>
      </w:pPr>
    </w:lvl>
    <w:lvl w:ilvl="5">
      <w:start w:val="1"/>
      <w:numFmt w:val="lowerRoman"/>
      <w:lvlText w:val="%6."/>
      <w:lvlJc w:val="right"/>
      <w:pPr>
        <w:ind w:left="2893" w:hanging="480"/>
      </w:pPr>
    </w:lvl>
    <w:lvl w:ilvl="6">
      <w:start w:val="1"/>
      <w:numFmt w:val="decimal"/>
      <w:lvlText w:val="%7."/>
      <w:lvlJc w:val="left"/>
      <w:pPr>
        <w:ind w:left="3373" w:hanging="480"/>
      </w:pPr>
    </w:lvl>
    <w:lvl w:ilvl="7">
      <w:start w:val="1"/>
      <w:numFmt w:val="ideographTraditional"/>
      <w:lvlText w:val="%8、"/>
      <w:lvlJc w:val="left"/>
      <w:pPr>
        <w:ind w:left="3853" w:hanging="480"/>
      </w:pPr>
    </w:lvl>
    <w:lvl w:ilvl="8">
      <w:start w:val="1"/>
      <w:numFmt w:val="lowerRoman"/>
      <w:lvlText w:val="%9."/>
      <w:lvlJc w:val="right"/>
      <w:pPr>
        <w:ind w:left="4333" w:hanging="480"/>
      </w:pPr>
    </w:lvl>
  </w:abstractNum>
  <w:abstractNum w:abstractNumId="17" w15:restartNumberingAfterBreak="0">
    <w:nsid w:val="2BB50040"/>
    <w:multiLevelType w:val="multilevel"/>
    <w:tmpl w:val="651C77AA"/>
    <w:styleLink w:val="LFO10"/>
    <w:lvl w:ilvl="0">
      <w:start w:val="1"/>
      <w:numFmt w:val="ideographLegalTraditional"/>
      <w:suff w:val="nothing"/>
      <w:lvlText w:val="%1、"/>
      <w:lvlJc w:val="left"/>
      <w:pPr>
        <w:ind w:left="425" w:hanging="425"/>
      </w:pPr>
      <w:rPr>
        <w:lang w:val="en-US"/>
      </w:rPr>
    </w:lvl>
    <w:lvl w:ilvl="1">
      <w:start w:val="1"/>
      <w:numFmt w:val="taiwaneseCountingThousand"/>
      <w:suff w:val="nothing"/>
      <w:lvlText w:val="%2、"/>
      <w:lvlJc w:val="left"/>
      <w:pPr>
        <w:ind w:left="567" w:hanging="567"/>
      </w:pPr>
      <w:rPr>
        <w:lang w:val="en-US"/>
      </w:rPr>
    </w:lvl>
    <w:lvl w:ilvl="2">
      <w:start w:val="1"/>
      <w:numFmt w:val="none"/>
      <w:suff w:val="nothing"/>
      <w:lvlText w:val="%3"/>
      <w:lvlJc w:val="left"/>
      <w:pPr>
        <w:ind w:left="1418" w:hanging="567"/>
      </w:pPr>
    </w:lvl>
    <w:lvl w:ilvl="3">
      <w:start w:val="1"/>
      <w:numFmt w:val="none"/>
      <w:suff w:val="nothing"/>
      <w:lvlText w:val="%4"/>
      <w:lvlJc w:val="left"/>
      <w:pPr>
        <w:ind w:left="1984" w:hanging="708"/>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18" w15:restartNumberingAfterBreak="0">
    <w:nsid w:val="2BC96FFD"/>
    <w:multiLevelType w:val="hybridMultilevel"/>
    <w:tmpl w:val="F476E1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EEA134F"/>
    <w:multiLevelType w:val="hybridMultilevel"/>
    <w:tmpl w:val="D718761A"/>
    <w:lvl w:ilvl="0" w:tplc="EF0C25F6">
      <w:start w:val="1"/>
      <w:numFmt w:val="taiwaneseCountingThousand"/>
      <w:pStyle w:val="1"/>
      <w:lvlText w:val="(%1)"/>
      <w:lvlJc w:val="left"/>
      <w:pPr>
        <w:ind w:left="1867" w:hanging="720"/>
      </w:pPr>
      <w:rPr>
        <w:rFonts w:hint="eastAsia"/>
        <w:b w:val="0"/>
        <w:color w:val="auto"/>
        <w:sz w:val="24"/>
        <w:szCs w:val="24"/>
      </w:rPr>
    </w:lvl>
    <w:lvl w:ilvl="1" w:tplc="04090019" w:tentative="1">
      <w:start w:val="1"/>
      <w:numFmt w:val="ideographTraditional"/>
      <w:lvlText w:val="%2、"/>
      <w:lvlJc w:val="left"/>
      <w:pPr>
        <w:ind w:left="2107" w:hanging="480"/>
      </w:pPr>
    </w:lvl>
    <w:lvl w:ilvl="2" w:tplc="0409001B" w:tentative="1">
      <w:start w:val="1"/>
      <w:numFmt w:val="lowerRoman"/>
      <w:lvlText w:val="%3."/>
      <w:lvlJc w:val="right"/>
      <w:pPr>
        <w:ind w:left="2587" w:hanging="480"/>
      </w:pPr>
    </w:lvl>
    <w:lvl w:ilvl="3" w:tplc="0409000F" w:tentative="1">
      <w:start w:val="1"/>
      <w:numFmt w:val="decimal"/>
      <w:lvlText w:val="%4."/>
      <w:lvlJc w:val="left"/>
      <w:pPr>
        <w:ind w:left="3067" w:hanging="480"/>
      </w:pPr>
    </w:lvl>
    <w:lvl w:ilvl="4" w:tplc="04090019" w:tentative="1">
      <w:start w:val="1"/>
      <w:numFmt w:val="ideographTraditional"/>
      <w:lvlText w:val="%5、"/>
      <w:lvlJc w:val="left"/>
      <w:pPr>
        <w:ind w:left="3547" w:hanging="480"/>
      </w:pPr>
    </w:lvl>
    <w:lvl w:ilvl="5" w:tplc="0409001B" w:tentative="1">
      <w:start w:val="1"/>
      <w:numFmt w:val="lowerRoman"/>
      <w:lvlText w:val="%6."/>
      <w:lvlJc w:val="right"/>
      <w:pPr>
        <w:ind w:left="4027" w:hanging="480"/>
      </w:pPr>
    </w:lvl>
    <w:lvl w:ilvl="6" w:tplc="0409000F" w:tentative="1">
      <w:start w:val="1"/>
      <w:numFmt w:val="decimal"/>
      <w:lvlText w:val="%7."/>
      <w:lvlJc w:val="left"/>
      <w:pPr>
        <w:ind w:left="4507" w:hanging="480"/>
      </w:pPr>
    </w:lvl>
    <w:lvl w:ilvl="7" w:tplc="04090019" w:tentative="1">
      <w:start w:val="1"/>
      <w:numFmt w:val="ideographTraditional"/>
      <w:lvlText w:val="%8、"/>
      <w:lvlJc w:val="left"/>
      <w:pPr>
        <w:ind w:left="4987" w:hanging="480"/>
      </w:pPr>
    </w:lvl>
    <w:lvl w:ilvl="8" w:tplc="0409001B" w:tentative="1">
      <w:start w:val="1"/>
      <w:numFmt w:val="lowerRoman"/>
      <w:lvlText w:val="%9."/>
      <w:lvlJc w:val="right"/>
      <w:pPr>
        <w:ind w:left="5467" w:hanging="480"/>
      </w:pPr>
    </w:lvl>
  </w:abstractNum>
  <w:abstractNum w:abstractNumId="20" w15:restartNumberingAfterBreak="0">
    <w:nsid w:val="34805209"/>
    <w:multiLevelType w:val="multilevel"/>
    <w:tmpl w:val="ADF41920"/>
    <w:styleLink w:val="LFO3"/>
    <w:lvl w:ilvl="0">
      <w:start w:val="1"/>
      <w:numFmt w:val="ideographLegalTraditional"/>
      <w:lvlText w:val="%1、"/>
      <w:lvlJc w:val="left"/>
      <w:pPr>
        <w:ind w:left="720" w:hanging="720"/>
      </w:pPr>
      <w:rPr>
        <w:rFonts w:cs="Times New Roman"/>
      </w:rPr>
    </w:lvl>
    <w:lvl w:ilvl="1">
      <w:start w:val="1"/>
      <w:numFmt w:val="decimal"/>
      <w:lvlText w:val="%2."/>
      <w:lvlJc w:val="left"/>
      <w:pPr>
        <w:ind w:left="960" w:hanging="480"/>
      </w:pPr>
      <w:rPr>
        <w:rFonts w:cs="Times New Roman"/>
      </w:rPr>
    </w:lvl>
    <w:lvl w:ilvl="2">
      <w:numFmt w:val="bullet"/>
      <w:lvlText w:val=""/>
      <w:lvlJc w:val="left"/>
      <w:pPr>
        <w:ind w:left="1440" w:hanging="480"/>
      </w:pPr>
      <w:rPr>
        <w:rFonts w:ascii="Wingdings" w:hAnsi="Wingdings"/>
      </w:rPr>
    </w:lvl>
    <w:lvl w:ilvl="3">
      <w:numFmt w:val="bullet"/>
      <w:lvlText w:val=""/>
      <w:lvlJc w:val="left"/>
      <w:pPr>
        <w:ind w:left="1800" w:hanging="360"/>
      </w:pPr>
      <w:rPr>
        <w:rFonts w:ascii="Symbol" w:eastAsia="Times New Roman" w:hAnsi="Symbol"/>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1" w15:restartNumberingAfterBreak="0">
    <w:nsid w:val="34CA5ED9"/>
    <w:multiLevelType w:val="multilevel"/>
    <w:tmpl w:val="D5C0E47E"/>
    <w:styleLink w:val="LFO6"/>
    <w:lvl w:ilvl="0">
      <w:start w:val="1"/>
      <w:numFmt w:val="none"/>
      <w:lvlText w:val="%1"/>
      <w:lvlJc w:val="left"/>
    </w:lvl>
    <w:lvl w:ilvl="1">
      <w:start w:val="1"/>
      <w:numFmt w:val="taiwaneseCountingThousand"/>
      <w:lvlText w:val="%2、"/>
      <w:lvlJc w:val="left"/>
      <w:pPr>
        <w:ind w:left="480" w:hanging="48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374E5CD9"/>
    <w:multiLevelType w:val="hybridMultilevel"/>
    <w:tmpl w:val="4606E0E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 w15:restartNumberingAfterBreak="0">
    <w:nsid w:val="3E5C01DE"/>
    <w:multiLevelType w:val="multilevel"/>
    <w:tmpl w:val="90988EEA"/>
    <w:styleLink w:val="WW8Num10"/>
    <w:lvl w:ilvl="0">
      <w:start w:val="1"/>
      <w:numFmt w:val="japaneseCounting"/>
      <w:lvlText w:val="%1、"/>
      <w:lvlJc w:val="left"/>
      <w:pPr>
        <w:ind w:left="2419" w:hanging="720"/>
      </w:pPr>
      <w:rPr>
        <w:rFonts w:cs="標楷體"/>
      </w:rPr>
    </w:lvl>
    <w:lvl w:ilvl="1">
      <w:start w:val="1"/>
      <w:numFmt w:val="ideographTradition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ideographTradition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ideographTraditional"/>
      <w:lvlText w:val="%8、"/>
      <w:lvlJc w:val="left"/>
      <w:pPr>
        <w:ind w:left="5539" w:hanging="480"/>
      </w:pPr>
    </w:lvl>
    <w:lvl w:ilvl="8">
      <w:start w:val="1"/>
      <w:numFmt w:val="lowerRoman"/>
      <w:lvlText w:val="%9."/>
      <w:lvlJc w:val="right"/>
      <w:pPr>
        <w:ind w:left="6019" w:hanging="480"/>
      </w:pPr>
    </w:lvl>
  </w:abstractNum>
  <w:abstractNum w:abstractNumId="24" w15:restartNumberingAfterBreak="0">
    <w:nsid w:val="418B3A06"/>
    <w:multiLevelType w:val="hybridMultilevel"/>
    <w:tmpl w:val="972AA58A"/>
    <w:lvl w:ilvl="0" w:tplc="F904B0B8">
      <w:start w:val="1"/>
      <w:numFmt w:val="taiwaneseCountingThousand"/>
      <w:lvlText w:val="（%1）"/>
      <w:lvlJc w:val="left"/>
      <w:pPr>
        <w:tabs>
          <w:tab w:val="num" w:pos="1620"/>
        </w:tabs>
        <w:ind w:left="1620" w:hanging="1080"/>
      </w:pPr>
      <w:rPr>
        <w:rFonts w:cs="Times New Roman" w:hint="default"/>
      </w:rPr>
    </w:lvl>
    <w:lvl w:ilvl="1" w:tplc="CAEAF08C">
      <w:start w:val="1"/>
      <w:numFmt w:val="decimal"/>
      <w:lvlText w:val="（%2）"/>
      <w:lvlJc w:val="left"/>
      <w:pPr>
        <w:tabs>
          <w:tab w:val="num" w:pos="1740"/>
        </w:tabs>
        <w:ind w:left="1740" w:hanging="720"/>
      </w:pPr>
      <w:rPr>
        <w:rFonts w:cs="Times New Roman" w:hint="default"/>
      </w:rPr>
    </w:lvl>
    <w:lvl w:ilvl="2" w:tplc="4D041E0E">
      <w:start w:val="1"/>
      <w:numFmt w:val="ideographLegalTraditional"/>
      <w:pStyle w:val="10"/>
      <w:lvlText w:val="%3、"/>
      <w:lvlJc w:val="left"/>
      <w:pPr>
        <w:tabs>
          <w:tab w:val="num" w:pos="1947"/>
        </w:tabs>
        <w:ind w:left="3750" w:hanging="870"/>
      </w:pPr>
      <w:rPr>
        <w:rFonts w:cs="Times New Roman" w:hint="default"/>
      </w:rPr>
    </w:lvl>
    <w:lvl w:ilvl="3" w:tplc="0409000F">
      <w:start w:val="1"/>
      <w:numFmt w:val="decimal"/>
      <w:lvlText w:val="%4."/>
      <w:lvlJc w:val="left"/>
      <w:pPr>
        <w:tabs>
          <w:tab w:val="num" w:pos="2460"/>
        </w:tabs>
        <w:ind w:left="2460" w:hanging="480"/>
      </w:pPr>
      <w:rPr>
        <w:rFonts w:cs="Times New Roman" w:hint="default"/>
      </w:rPr>
    </w:lvl>
    <w:lvl w:ilvl="4" w:tplc="5510DD84">
      <w:start w:val="1"/>
      <w:numFmt w:val="taiwaneseCountingThousand"/>
      <w:lvlText w:val="%5、"/>
      <w:lvlJc w:val="left"/>
      <w:pPr>
        <w:tabs>
          <w:tab w:val="num" w:pos="170"/>
        </w:tabs>
        <w:ind w:left="284" w:hanging="114"/>
      </w:pPr>
      <w:rPr>
        <w:rFonts w:cs="Times New Roman" w:hint="default"/>
      </w:rPr>
    </w:lvl>
    <w:lvl w:ilvl="5" w:tplc="0409001B" w:tentative="1">
      <w:start w:val="1"/>
      <w:numFmt w:val="lowerRoman"/>
      <w:lvlText w:val="%6."/>
      <w:lvlJc w:val="right"/>
      <w:pPr>
        <w:tabs>
          <w:tab w:val="num" w:pos="3420"/>
        </w:tabs>
        <w:ind w:left="3420" w:hanging="480"/>
      </w:pPr>
      <w:rPr>
        <w:rFonts w:cs="Times New Roman"/>
      </w:rPr>
    </w:lvl>
    <w:lvl w:ilvl="6" w:tplc="0409000F" w:tentative="1">
      <w:start w:val="1"/>
      <w:numFmt w:val="decimal"/>
      <w:lvlText w:val="%7."/>
      <w:lvlJc w:val="left"/>
      <w:pPr>
        <w:tabs>
          <w:tab w:val="num" w:pos="3900"/>
        </w:tabs>
        <w:ind w:left="3900" w:hanging="480"/>
      </w:pPr>
      <w:rPr>
        <w:rFonts w:cs="Times New Roman"/>
      </w:rPr>
    </w:lvl>
    <w:lvl w:ilvl="7" w:tplc="04090019" w:tentative="1">
      <w:start w:val="1"/>
      <w:numFmt w:val="ideographTraditional"/>
      <w:lvlText w:val="%8、"/>
      <w:lvlJc w:val="left"/>
      <w:pPr>
        <w:tabs>
          <w:tab w:val="num" w:pos="4380"/>
        </w:tabs>
        <w:ind w:left="4380" w:hanging="480"/>
      </w:pPr>
      <w:rPr>
        <w:rFonts w:cs="Times New Roman"/>
      </w:rPr>
    </w:lvl>
    <w:lvl w:ilvl="8" w:tplc="0409001B" w:tentative="1">
      <w:start w:val="1"/>
      <w:numFmt w:val="lowerRoman"/>
      <w:lvlText w:val="%9."/>
      <w:lvlJc w:val="right"/>
      <w:pPr>
        <w:tabs>
          <w:tab w:val="num" w:pos="4860"/>
        </w:tabs>
        <w:ind w:left="4860" w:hanging="480"/>
      </w:pPr>
      <w:rPr>
        <w:rFonts w:cs="Times New Roman"/>
      </w:rPr>
    </w:lvl>
  </w:abstractNum>
  <w:abstractNum w:abstractNumId="25" w15:restartNumberingAfterBreak="0">
    <w:nsid w:val="468633D2"/>
    <w:multiLevelType w:val="hybridMultilevel"/>
    <w:tmpl w:val="203A9764"/>
    <w:lvl w:ilvl="0" w:tplc="76F27E02">
      <w:start w:val="1"/>
      <w:numFmt w:val="taiwaneseCountingThousand"/>
      <w:lvlText w:val="%1、"/>
      <w:lvlJc w:val="left"/>
      <w:pPr>
        <w:ind w:left="1920" w:hanging="480"/>
      </w:pPr>
      <w:rPr>
        <w:rFonts w:ascii="Times New Roman" w:eastAsia="標楷體" w:hAnsi="Times New Roman" w:cs="Times New Roman"/>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 w15:restartNumberingAfterBreak="0">
    <w:nsid w:val="4E490219"/>
    <w:multiLevelType w:val="hybridMultilevel"/>
    <w:tmpl w:val="B422EB58"/>
    <w:styleLink w:val="WWNum95"/>
    <w:lvl w:ilvl="0" w:tplc="0409000F">
      <w:start w:val="1"/>
      <w:numFmt w:val="decimal"/>
      <w:lvlText w:val="%1."/>
      <w:lvlJc w:val="left"/>
      <w:pPr>
        <w:ind w:left="1800" w:hanging="720"/>
      </w:pPr>
      <w:rPr>
        <w:rFonts w:hint="default"/>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27" w15:restartNumberingAfterBreak="0">
    <w:nsid w:val="4E9E4A93"/>
    <w:multiLevelType w:val="multilevel"/>
    <w:tmpl w:val="5382FC1C"/>
    <w:styleLink w:val="WW8Num9"/>
    <w:lvl w:ilvl="0">
      <w:start w:val="1"/>
      <w:numFmt w:val="japaneseCounting"/>
      <w:lvlText w:val="(%1)"/>
      <w:lvlJc w:val="left"/>
      <w:pPr>
        <w:ind w:left="2544" w:hanging="720"/>
      </w:pPr>
    </w:lvl>
    <w:lvl w:ilvl="1">
      <w:start w:val="1"/>
      <w:numFmt w:val="ideographTraditional"/>
      <w:lvlText w:val="%2、"/>
      <w:lvlJc w:val="left"/>
      <w:pPr>
        <w:ind w:left="2784" w:hanging="480"/>
      </w:pPr>
    </w:lvl>
    <w:lvl w:ilvl="2">
      <w:start w:val="1"/>
      <w:numFmt w:val="lowerRoman"/>
      <w:lvlText w:val="%3."/>
      <w:lvlJc w:val="right"/>
      <w:pPr>
        <w:ind w:left="3264" w:hanging="480"/>
      </w:pPr>
    </w:lvl>
    <w:lvl w:ilvl="3">
      <w:start w:val="1"/>
      <w:numFmt w:val="decimal"/>
      <w:lvlText w:val="%4."/>
      <w:lvlJc w:val="left"/>
      <w:pPr>
        <w:ind w:left="3744" w:hanging="480"/>
      </w:pPr>
    </w:lvl>
    <w:lvl w:ilvl="4">
      <w:start w:val="1"/>
      <w:numFmt w:val="ideographTraditional"/>
      <w:lvlText w:val="%5、"/>
      <w:lvlJc w:val="left"/>
      <w:pPr>
        <w:ind w:left="4224" w:hanging="480"/>
      </w:pPr>
    </w:lvl>
    <w:lvl w:ilvl="5">
      <w:start w:val="1"/>
      <w:numFmt w:val="lowerRoman"/>
      <w:lvlText w:val="%6."/>
      <w:lvlJc w:val="right"/>
      <w:pPr>
        <w:ind w:left="4704" w:hanging="480"/>
      </w:pPr>
    </w:lvl>
    <w:lvl w:ilvl="6">
      <w:start w:val="1"/>
      <w:numFmt w:val="decimal"/>
      <w:lvlText w:val="%7."/>
      <w:lvlJc w:val="left"/>
      <w:pPr>
        <w:ind w:left="5184" w:hanging="480"/>
      </w:pPr>
    </w:lvl>
    <w:lvl w:ilvl="7">
      <w:start w:val="1"/>
      <w:numFmt w:val="ideographTraditional"/>
      <w:lvlText w:val="%8、"/>
      <w:lvlJc w:val="left"/>
      <w:pPr>
        <w:ind w:left="5664" w:hanging="480"/>
      </w:pPr>
    </w:lvl>
    <w:lvl w:ilvl="8">
      <w:start w:val="1"/>
      <w:numFmt w:val="lowerRoman"/>
      <w:lvlText w:val="%9."/>
      <w:lvlJc w:val="right"/>
      <w:pPr>
        <w:ind w:left="6144" w:hanging="480"/>
      </w:pPr>
    </w:lvl>
  </w:abstractNum>
  <w:abstractNum w:abstractNumId="28" w15:restartNumberingAfterBreak="0">
    <w:nsid w:val="4F815A08"/>
    <w:multiLevelType w:val="hybridMultilevel"/>
    <w:tmpl w:val="46C2D8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1836785"/>
    <w:multiLevelType w:val="multilevel"/>
    <w:tmpl w:val="69E4C668"/>
    <w:styleLink w:val="LFO2"/>
    <w:lvl w:ilvl="0">
      <w:start w:val="1"/>
      <w:numFmt w:val="ideographLegalTraditional"/>
      <w:suff w:val="nothing"/>
      <w:lvlText w:val="%1、"/>
      <w:lvlJc w:val="left"/>
      <w:pPr>
        <w:ind w:left="425" w:hanging="425"/>
      </w:pPr>
      <w:rPr>
        <w:lang w:val="en-US"/>
      </w:rPr>
    </w:lvl>
    <w:lvl w:ilvl="1">
      <w:start w:val="1"/>
      <w:numFmt w:val="taiwaneseCountingThousand"/>
      <w:suff w:val="nothing"/>
      <w:lvlText w:val="%2、"/>
      <w:lvlJc w:val="left"/>
      <w:pPr>
        <w:ind w:left="567" w:hanging="567"/>
      </w:pPr>
      <w:rPr>
        <w:lang w:val="en-US"/>
      </w:rPr>
    </w:lvl>
    <w:lvl w:ilvl="2">
      <w:start w:val="1"/>
      <w:numFmt w:val="none"/>
      <w:suff w:val="nothing"/>
      <w:lvlText w:val="%3"/>
      <w:lvlJc w:val="left"/>
      <w:pPr>
        <w:ind w:left="1418" w:hanging="567"/>
      </w:pPr>
    </w:lvl>
    <w:lvl w:ilvl="3">
      <w:start w:val="1"/>
      <w:numFmt w:val="none"/>
      <w:suff w:val="nothing"/>
      <w:lvlText w:val="%4"/>
      <w:lvlJc w:val="left"/>
      <w:pPr>
        <w:ind w:left="1984" w:hanging="708"/>
      </w:pPr>
    </w:lvl>
    <w:lvl w:ilvl="4">
      <w:start w:val="1"/>
      <w:numFmt w:val="none"/>
      <w:lvlText w:val="%5"/>
      <w:lvlJc w:val="left"/>
      <w:pPr>
        <w:ind w:left="2551" w:hanging="850"/>
      </w:pPr>
    </w:lvl>
    <w:lvl w:ilvl="5">
      <w:start w:val="1"/>
      <w:numFmt w:val="none"/>
      <w:lvlText w:val="%6"/>
      <w:lvlJc w:val="left"/>
      <w:pPr>
        <w:ind w:left="3260" w:hanging="1134"/>
      </w:pPr>
    </w:lvl>
    <w:lvl w:ilvl="6">
      <w:start w:val="1"/>
      <w:numFmt w:val="none"/>
      <w:lvlText w:val="%7"/>
      <w:lvlJc w:val="left"/>
      <w:pPr>
        <w:ind w:left="3827" w:hanging="1276"/>
      </w:pPr>
    </w:lvl>
    <w:lvl w:ilvl="7">
      <w:start w:val="1"/>
      <w:numFmt w:val="none"/>
      <w:lvlText w:val="%8"/>
      <w:lvlJc w:val="left"/>
      <w:pPr>
        <w:ind w:left="4394" w:hanging="1418"/>
      </w:pPr>
    </w:lvl>
    <w:lvl w:ilvl="8">
      <w:start w:val="1"/>
      <w:numFmt w:val="none"/>
      <w:lvlText w:val="%9"/>
      <w:lvlJc w:val="left"/>
      <w:pPr>
        <w:ind w:left="5102" w:hanging="1700"/>
      </w:pPr>
    </w:lvl>
  </w:abstractNum>
  <w:abstractNum w:abstractNumId="30" w15:restartNumberingAfterBreak="0">
    <w:nsid w:val="5288027D"/>
    <w:multiLevelType w:val="singleLevel"/>
    <w:tmpl w:val="579C5B30"/>
    <w:lvl w:ilvl="0">
      <w:start w:val="1"/>
      <w:numFmt w:val="bullet"/>
      <w:pStyle w:val="a0"/>
      <w:lvlText w:val=""/>
      <w:lvlJc w:val="left"/>
      <w:pPr>
        <w:tabs>
          <w:tab w:val="num" w:pos="360"/>
        </w:tabs>
        <w:ind w:left="360" w:hanging="360"/>
      </w:pPr>
      <w:rPr>
        <w:rFonts w:ascii="Wingdings" w:hAnsi="Wingdings" w:hint="default"/>
      </w:rPr>
    </w:lvl>
  </w:abstractNum>
  <w:abstractNum w:abstractNumId="31" w15:restartNumberingAfterBreak="0">
    <w:nsid w:val="54370EDB"/>
    <w:multiLevelType w:val="hybridMultilevel"/>
    <w:tmpl w:val="16287502"/>
    <w:styleLink w:val="LFO61"/>
    <w:lvl w:ilvl="0" w:tplc="5F5CBBDE">
      <w:start w:val="1"/>
      <w:numFmt w:val="taiwaneseCountingThousand"/>
      <w:lvlText w:val="%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82964CD"/>
    <w:multiLevelType w:val="multilevel"/>
    <w:tmpl w:val="30EA0AF4"/>
    <w:styleLink w:val="WWNum2"/>
    <w:lvl w:ilvl="0">
      <w:start w:val="1"/>
      <w:numFmt w:val="japaneseCounting"/>
      <w:lvlText w:val="(%1)"/>
      <w:lvlJc w:val="left"/>
      <w:pPr>
        <w:ind w:left="197" w:hanging="480"/>
      </w:pPr>
      <w:rPr>
        <w:rFonts w:ascii="標楷體" w:hAnsi="標楷體"/>
        <w:color w:val="auto"/>
      </w:rPr>
    </w:lvl>
    <w:lvl w:ilvl="1">
      <w:start w:val="1"/>
      <w:numFmt w:val="ideographTraditional"/>
      <w:lvlText w:val="%2、"/>
      <w:lvlJc w:val="left"/>
      <w:pPr>
        <w:ind w:left="677" w:hanging="480"/>
      </w:pPr>
    </w:lvl>
    <w:lvl w:ilvl="2">
      <w:start w:val="1"/>
      <w:numFmt w:val="lowerRoman"/>
      <w:lvlText w:val="%3."/>
      <w:lvlJc w:val="right"/>
      <w:pPr>
        <w:ind w:left="1157" w:hanging="480"/>
      </w:pPr>
    </w:lvl>
    <w:lvl w:ilvl="3">
      <w:start w:val="1"/>
      <w:numFmt w:val="decimal"/>
      <w:lvlText w:val="%4."/>
      <w:lvlJc w:val="left"/>
      <w:pPr>
        <w:ind w:left="1637" w:hanging="480"/>
      </w:pPr>
    </w:lvl>
    <w:lvl w:ilvl="4">
      <w:start w:val="1"/>
      <w:numFmt w:val="ideographTraditional"/>
      <w:lvlText w:val="%5、"/>
      <w:lvlJc w:val="left"/>
      <w:pPr>
        <w:ind w:left="2117" w:hanging="480"/>
      </w:pPr>
    </w:lvl>
    <w:lvl w:ilvl="5">
      <w:start w:val="1"/>
      <w:numFmt w:val="lowerRoman"/>
      <w:lvlText w:val="%6."/>
      <w:lvlJc w:val="right"/>
      <w:pPr>
        <w:ind w:left="2597" w:hanging="480"/>
      </w:pPr>
    </w:lvl>
    <w:lvl w:ilvl="6">
      <w:start w:val="1"/>
      <w:numFmt w:val="decimal"/>
      <w:lvlText w:val="%7."/>
      <w:lvlJc w:val="left"/>
      <w:pPr>
        <w:ind w:left="3077" w:hanging="480"/>
      </w:pPr>
    </w:lvl>
    <w:lvl w:ilvl="7">
      <w:start w:val="1"/>
      <w:numFmt w:val="ideographTraditional"/>
      <w:lvlText w:val="%8、"/>
      <w:lvlJc w:val="left"/>
      <w:pPr>
        <w:ind w:left="3557" w:hanging="480"/>
      </w:pPr>
    </w:lvl>
    <w:lvl w:ilvl="8">
      <w:start w:val="1"/>
      <w:numFmt w:val="lowerRoman"/>
      <w:lvlText w:val="%9."/>
      <w:lvlJc w:val="right"/>
      <w:pPr>
        <w:ind w:left="4037" w:hanging="480"/>
      </w:pPr>
    </w:lvl>
  </w:abstractNum>
  <w:abstractNum w:abstractNumId="33" w15:restartNumberingAfterBreak="0">
    <w:nsid w:val="588656A1"/>
    <w:multiLevelType w:val="multilevel"/>
    <w:tmpl w:val="2D8CCCE8"/>
    <w:styleLink w:val="WW8Num8"/>
    <w:lvl w:ilvl="0">
      <w:start w:val="1"/>
      <w:numFmt w:val="japaneseCounting"/>
      <w:lvlText w:val="%1、"/>
      <w:lvlJc w:val="left"/>
      <w:pPr>
        <w:ind w:left="2160" w:hanging="720"/>
      </w:pPr>
      <w:rPr>
        <w:rFonts w:ascii="標楷體" w:hAnsi="標楷體" w:cs="標楷體"/>
      </w:rPr>
    </w:lvl>
    <w:lvl w:ilvl="1">
      <w:start w:val="1"/>
      <w:numFmt w:val="ideographTraditional"/>
      <w:lvlText w:val="%2、"/>
      <w:lvlJc w:val="left"/>
      <w:pPr>
        <w:ind w:left="2400" w:hanging="480"/>
      </w:pPr>
    </w:lvl>
    <w:lvl w:ilvl="2">
      <w:start w:val="1"/>
      <w:numFmt w:val="lowerRoman"/>
      <w:lvlText w:val="%3."/>
      <w:lvlJc w:val="right"/>
      <w:pPr>
        <w:ind w:left="2880" w:hanging="480"/>
      </w:pPr>
    </w:lvl>
    <w:lvl w:ilvl="3">
      <w:start w:val="1"/>
      <w:numFmt w:val="decimal"/>
      <w:lvlText w:val="%4."/>
      <w:lvlJc w:val="left"/>
      <w:pPr>
        <w:ind w:left="3360" w:hanging="480"/>
      </w:pPr>
    </w:lvl>
    <w:lvl w:ilvl="4">
      <w:start w:val="1"/>
      <w:numFmt w:val="ideographTraditional"/>
      <w:lvlText w:val="%5、"/>
      <w:lvlJc w:val="left"/>
      <w:pPr>
        <w:ind w:left="3840" w:hanging="480"/>
      </w:pPr>
    </w:lvl>
    <w:lvl w:ilvl="5">
      <w:start w:val="1"/>
      <w:numFmt w:val="lowerRoman"/>
      <w:lvlText w:val="%6."/>
      <w:lvlJc w:val="right"/>
      <w:pPr>
        <w:ind w:left="4320" w:hanging="480"/>
      </w:pPr>
    </w:lvl>
    <w:lvl w:ilvl="6">
      <w:start w:val="1"/>
      <w:numFmt w:val="decimal"/>
      <w:lvlText w:val="%7."/>
      <w:lvlJc w:val="left"/>
      <w:pPr>
        <w:ind w:left="4800" w:hanging="480"/>
      </w:pPr>
    </w:lvl>
    <w:lvl w:ilvl="7">
      <w:start w:val="1"/>
      <w:numFmt w:val="ideographTraditional"/>
      <w:lvlText w:val="%8、"/>
      <w:lvlJc w:val="left"/>
      <w:pPr>
        <w:ind w:left="5280" w:hanging="480"/>
      </w:pPr>
    </w:lvl>
    <w:lvl w:ilvl="8">
      <w:start w:val="1"/>
      <w:numFmt w:val="lowerRoman"/>
      <w:lvlText w:val="%9."/>
      <w:lvlJc w:val="right"/>
      <w:pPr>
        <w:ind w:left="5760" w:hanging="480"/>
      </w:pPr>
    </w:lvl>
  </w:abstractNum>
  <w:abstractNum w:abstractNumId="34" w15:restartNumberingAfterBreak="0">
    <w:nsid w:val="58D64BC6"/>
    <w:multiLevelType w:val="hybridMultilevel"/>
    <w:tmpl w:val="B7665C76"/>
    <w:styleLink w:val="LFO5"/>
    <w:lvl w:ilvl="0" w:tplc="B6EC2E22">
      <w:start w:val="1"/>
      <w:numFmt w:val="taiwaneseCountingThousand"/>
      <w:lvlText w:val="%1、"/>
      <w:lvlJc w:val="left"/>
      <w:pPr>
        <w:ind w:left="16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AA543C1"/>
    <w:multiLevelType w:val="multilevel"/>
    <w:tmpl w:val="03807DE0"/>
    <w:styleLink w:val="WWOutlineListStyle"/>
    <w:lvl w:ilvl="0">
      <w:start w:val="1"/>
      <w:numFmt w:val="none"/>
      <w:lvlText w:val="%1"/>
      <w:lvlJc w:val="left"/>
    </w:lvl>
    <w:lvl w:ilvl="1">
      <w:start w:val="1"/>
      <w:numFmt w:val="taiwaneseCountingThousand"/>
      <w:lvlText w:val="%2、"/>
      <w:lvlJc w:val="left"/>
      <w:pPr>
        <w:ind w:left="480" w:hanging="480"/>
      </w:p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15:restartNumberingAfterBreak="0">
    <w:nsid w:val="5E67711D"/>
    <w:multiLevelType w:val="multilevel"/>
    <w:tmpl w:val="4EA8DF5A"/>
    <w:styleLink w:val="LFO7"/>
    <w:lvl w:ilvl="0">
      <w:numFmt w:val="bullet"/>
      <w:lvlText w:val=""/>
      <w:lvlJc w:val="left"/>
      <w:pPr>
        <w:ind w:left="360" w:hanging="360"/>
      </w:pPr>
      <w:rPr>
        <w:rFonts w:ascii="Wingdings" w:hAnsi="Wingdings"/>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15:restartNumberingAfterBreak="0">
    <w:nsid w:val="60EE65C3"/>
    <w:multiLevelType w:val="multilevel"/>
    <w:tmpl w:val="4A74C5F4"/>
    <w:styleLink w:val="LFO4"/>
    <w:lvl w:ilvl="0">
      <w:start w:val="1"/>
      <w:numFmt w:val="taiwaneseCountingThousand"/>
      <w:lvlText w:val="（%1）"/>
      <w:lvlJc w:val="left"/>
      <w:pPr>
        <w:ind w:left="1620" w:hanging="1080"/>
      </w:pPr>
      <w:rPr>
        <w:rFonts w:cs="Times New Roman"/>
      </w:rPr>
    </w:lvl>
    <w:lvl w:ilvl="1">
      <w:start w:val="1"/>
      <w:numFmt w:val="decimal"/>
      <w:lvlText w:val="（%2）"/>
      <w:lvlJc w:val="left"/>
      <w:pPr>
        <w:ind w:left="1740" w:hanging="720"/>
      </w:pPr>
      <w:rPr>
        <w:rFonts w:cs="Times New Roman"/>
      </w:rPr>
    </w:lvl>
    <w:lvl w:ilvl="2">
      <w:start w:val="1"/>
      <w:numFmt w:val="ideographLegalTraditional"/>
      <w:lvlText w:val="%3、"/>
      <w:lvlJc w:val="left"/>
      <w:pPr>
        <w:ind w:left="3750" w:hanging="870"/>
      </w:pPr>
      <w:rPr>
        <w:rFonts w:cs="Times New Roman"/>
      </w:rPr>
    </w:lvl>
    <w:lvl w:ilvl="3">
      <w:start w:val="1"/>
      <w:numFmt w:val="decimal"/>
      <w:lvlText w:val="%4."/>
      <w:lvlJc w:val="left"/>
      <w:pPr>
        <w:ind w:left="2460" w:hanging="480"/>
      </w:pPr>
      <w:rPr>
        <w:rFonts w:cs="Times New Roman"/>
      </w:rPr>
    </w:lvl>
    <w:lvl w:ilvl="4">
      <w:start w:val="1"/>
      <w:numFmt w:val="taiwaneseCountingThousand"/>
      <w:lvlText w:val="%5、"/>
      <w:lvlJc w:val="left"/>
      <w:pPr>
        <w:ind w:left="284" w:hanging="114"/>
      </w:pPr>
      <w:rPr>
        <w:rFonts w:cs="Times New Roman"/>
      </w:rPr>
    </w:lvl>
    <w:lvl w:ilvl="5">
      <w:start w:val="1"/>
      <w:numFmt w:val="lowerRoman"/>
      <w:lvlText w:val="%6."/>
      <w:lvlJc w:val="right"/>
      <w:pPr>
        <w:ind w:left="3420" w:hanging="480"/>
      </w:pPr>
      <w:rPr>
        <w:rFonts w:cs="Times New Roman"/>
      </w:rPr>
    </w:lvl>
    <w:lvl w:ilvl="6">
      <w:start w:val="1"/>
      <w:numFmt w:val="decimal"/>
      <w:lvlText w:val="%7."/>
      <w:lvlJc w:val="left"/>
      <w:pPr>
        <w:ind w:left="3900" w:hanging="480"/>
      </w:pPr>
      <w:rPr>
        <w:rFonts w:cs="Times New Roman"/>
      </w:rPr>
    </w:lvl>
    <w:lvl w:ilvl="7">
      <w:start w:val="1"/>
      <w:numFmt w:val="ideographTraditional"/>
      <w:lvlText w:val="%8、"/>
      <w:lvlJc w:val="left"/>
      <w:pPr>
        <w:ind w:left="4380" w:hanging="480"/>
      </w:pPr>
      <w:rPr>
        <w:rFonts w:cs="Times New Roman"/>
      </w:rPr>
    </w:lvl>
    <w:lvl w:ilvl="8">
      <w:start w:val="1"/>
      <w:numFmt w:val="lowerRoman"/>
      <w:lvlText w:val="%9."/>
      <w:lvlJc w:val="right"/>
      <w:pPr>
        <w:ind w:left="4860" w:hanging="480"/>
      </w:pPr>
      <w:rPr>
        <w:rFonts w:cs="Times New Roman"/>
      </w:rPr>
    </w:lvl>
  </w:abstractNum>
  <w:abstractNum w:abstractNumId="38" w15:restartNumberingAfterBreak="0">
    <w:nsid w:val="68541AC4"/>
    <w:multiLevelType w:val="hybridMultilevel"/>
    <w:tmpl w:val="2E4C7222"/>
    <w:styleLink w:val="WWNum1"/>
    <w:lvl w:ilvl="0" w:tplc="CC8CB80A">
      <w:start w:val="1"/>
      <w:numFmt w:val="decimal"/>
      <w:lvlText w:val="4.%1"/>
      <w:lvlJc w:val="left"/>
      <w:pPr>
        <w:ind w:left="906" w:hanging="480"/>
      </w:pPr>
      <w:rPr>
        <w:rFonts w:ascii="標楷體" w:eastAsia="標楷體" w:hAnsi="標楷體" w:cs="Times New Roman"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89D18AD"/>
    <w:multiLevelType w:val="multilevel"/>
    <w:tmpl w:val="BFB41724"/>
    <w:styleLink w:val="WWOutlineListStyle2"/>
    <w:lvl w:ilvl="0">
      <w:start w:val="1"/>
      <w:numFmt w:val="decimal"/>
      <w:lvlText w:val="%1."/>
      <w:lvlJc w:val="left"/>
      <w:pPr>
        <w:ind w:left="360" w:hanging="360"/>
      </w:pPr>
      <w:rPr>
        <w:rFonts w:ascii="標楷體" w:hAnsi="標楷體"/>
        <w:b w:val="0"/>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0" w15:restartNumberingAfterBreak="0">
    <w:nsid w:val="69C33DA8"/>
    <w:multiLevelType w:val="multilevel"/>
    <w:tmpl w:val="2696CD62"/>
    <w:styleLink w:val="WW8Num7"/>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41" w15:restartNumberingAfterBreak="0">
    <w:nsid w:val="6BF310AF"/>
    <w:multiLevelType w:val="multilevel"/>
    <w:tmpl w:val="57746C2C"/>
    <w:styleLink w:val="WW8Num15"/>
    <w:lvl w:ilvl="0">
      <w:start w:val="1"/>
      <w:numFmt w:val="japaneseCounting"/>
      <w:lvlText w:val="%1、"/>
      <w:lvlJc w:val="left"/>
      <w:pPr>
        <w:ind w:left="2136" w:hanging="720"/>
      </w:pPr>
      <w:rPr>
        <w:rFonts w:cs="標楷體"/>
      </w:r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42" w15:restartNumberingAfterBreak="0">
    <w:nsid w:val="6FC070D6"/>
    <w:multiLevelType w:val="multilevel"/>
    <w:tmpl w:val="2A7AFB9A"/>
    <w:styleLink w:val="WWNum96"/>
    <w:lvl w:ilvl="0">
      <w:start w:val="1"/>
      <w:numFmt w:val="decimal"/>
      <w:lvlText w:val="%1."/>
      <w:lvlJc w:val="left"/>
      <w:pPr>
        <w:ind w:left="622" w:hanging="480"/>
      </w:pPr>
    </w:lvl>
    <w:lvl w:ilvl="1">
      <w:start w:val="1"/>
      <w:numFmt w:val="ideographTraditional"/>
      <w:lvlText w:val="%2、"/>
      <w:lvlJc w:val="left"/>
      <w:pPr>
        <w:ind w:left="1102" w:hanging="480"/>
      </w:pPr>
    </w:lvl>
    <w:lvl w:ilvl="2">
      <w:start w:val="1"/>
      <w:numFmt w:val="lowerRoman"/>
      <w:lvlText w:val="%3."/>
      <w:lvlJc w:val="right"/>
      <w:pPr>
        <w:ind w:left="1582" w:hanging="480"/>
      </w:pPr>
    </w:lvl>
    <w:lvl w:ilvl="3">
      <w:start w:val="1"/>
      <w:numFmt w:val="decimal"/>
      <w:lvlText w:val="%4."/>
      <w:lvlJc w:val="left"/>
      <w:pPr>
        <w:ind w:left="2062" w:hanging="480"/>
      </w:pPr>
    </w:lvl>
    <w:lvl w:ilvl="4">
      <w:start w:val="1"/>
      <w:numFmt w:val="ideographTraditional"/>
      <w:lvlText w:val="%5、"/>
      <w:lvlJc w:val="left"/>
      <w:pPr>
        <w:ind w:left="2542" w:hanging="480"/>
      </w:pPr>
    </w:lvl>
    <w:lvl w:ilvl="5">
      <w:start w:val="1"/>
      <w:numFmt w:val="lowerRoman"/>
      <w:lvlText w:val="%6."/>
      <w:lvlJc w:val="right"/>
      <w:pPr>
        <w:ind w:left="3022" w:hanging="480"/>
      </w:pPr>
    </w:lvl>
    <w:lvl w:ilvl="6">
      <w:start w:val="1"/>
      <w:numFmt w:val="decimal"/>
      <w:lvlText w:val="%7."/>
      <w:lvlJc w:val="left"/>
      <w:pPr>
        <w:ind w:left="3502" w:hanging="480"/>
      </w:pPr>
    </w:lvl>
    <w:lvl w:ilvl="7">
      <w:start w:val="1"/>
      <w:numFmt w:val="ideographTraditional"/>
      <w:lvlText w:val="%8、"/>
      <w:lvlJc w:val="left"/>
      <w:pPr>
        <w:ind w:left="3982" w:hanging="480"/>
      </w:pPr>
    </w:lvl>
    <w:lvl w:ilvl="8">
      <w:start w:val="1"/>
      <w:numFmt w:val="lowerRoman"/>
      <w:lvlText w:val="%9."/>
      <w:lvlJc w:val="right"/>
      <w:pPr>
        <w:ind w:left="4462" w:hanging="480"/>
      </w:pPr>
    </w:lvl>
  </w:abstractNum>
  <w:abstractNum w:abstractNumId="43" w15:restartNumberingAfterBreak="0">
    <w:nsid w:val="7042765B"/>
    <w:multiLevelType w:val="multilevel"/>
    <w:tmpl w:val="892C0590"/>
    <w:styleLink w:val="LFO1"/>
    <w:lvl w:ilvl="0">
      <w:start w:val="1"/>
      <w:numFmt w:val="ideographLegalTraditional"/>
      <w:lvlText w:val="%1、"/>
      <w:lvlJc w:val="left"/>
      <w:pPr>
        <w:ind w:left="733" w:hanging="720"/>
      </w:pPr>
      <w:rPr>
        <w:b/>
        <w:sz w:val="28"/>
        <w:szCs w:val="28"/>
      </w:rPr>
    </w:lvl>
    <w:lvl w:ilvl="1">
      <w:start w:val="1"/>
      <w:numFmt w:val="taiwaneseCountingThousand"/>
      <w:lvlText w:val="%2、"/>
      <w:lvlJc w:val="left"/>
      <w:pPr>
        <w:ind w:left="973" w:hanging="480"/>
      </w:pPr>
      <w:rPr>
        <w:b w:val="0"/>
        <w:lang w:val="en-US"/>
      </w:rPr>
    </w:lvl>
    <w:lvl w:ilvl="2">
      <w:start w:val="1"/>
      <w:numFmt w:val="lowerRoman"/>
      <w:lvlText w:val="%3."/>
      <w:lvlJc w:val="right"/>
      <w:pPr>
        <w:ind w:left="1453" w:hanging="480"/>
      </w:pPr>
    </w:lvl>
    <w:lvl w:ilvl="3">
      <w:start w:val="1"/>
      <w:numFmt w:val="decimal"/>
      <w:lvlText w:val="%4."/>
      <w:lvlJc w:val="left"/>
      <w:pPr>
        <w:ind w:left="1933" w:hanging="480"/>
      </w:pPr>
    </w:lvl>
    <w:lvl w:ilvl="4">
      <w:start w:val="1"/>
      <w:numFmt w:val="ideographTraditional"/>
      <w:lvlText w:val="%5、"/>
      <w:lvlJc w:val="left"/>
      <w:pPr>
        <w:ind w:left="2413" w:hanging="480"/>
      </w:pPr>
    </w:lvl>
    <w:lvl w:ilvl="5">
      <w:start w:val="1"/>
      <w:numFmt w:val="lowerRoman"/>
      <w:lvlText w:val="%6."/>
      <w:lvlJc w:val="right"/>
      <w:pPr>
        <w:ind w:left="2893" w:hanging="480"/>
      </w:pPr>
    </w:lvl>
    <w:lvl w:ilvl="6">
      <w:start w:val="1"/>
      <w:numFmt w:val="decimal"/>
      <w:lvlText w:val="%7."/>
      <w:lvlJc w:val="left"/>
      <w:pPr>
        <w:ind w:left="3373" w:hanging="480"/>
      </w:pPr>
    </w:lvl>
    <w:lvl w:ilvl="7">
      <w:start w:val="1"/>
      <w:numFmt w:val="ideographTraditional"/>
      <w:lvlText w:val="%8、"/>
      <w:lvlJc w:val="left"/>
      <w:pPr>
        <w:ind w:left="3853" w:hanging="480"/>
      </w:pPr>
    </w:lvl>
    <w:lvl w:ilvl="8">
      <w:start w:val="1"/>
      <w:numFmt w:val="lowerRoman"/>
      <w:lvlText w:val="%9."/>
      <w:lvlJc w:val="right"/>
      <w:pPr>
        <w:ind w:left="4333" w:hanging="480"/>
      </w:pPr>
    </w:lvl>
  </w:abstractNum>
  <w:abstractNum w:abstractNumId="44" w15:restartNumberingAfterBreak="0">
    <w:nsid w:val="72516B21"/>
    <w:multiLevelType w:val="multilevel"/>
    <w:tmpl w:val="0BF070A2"/>
    <w:lvl w:ilvl="0">
      <w:start w:val="1"/>
      <w:numFmt w:val="ideographLegalTraditional"/>
      <w:pStyle w:val="a1"/>
      <w:suff w:val="nothing"/>
      <w:lvlText w:val="%1、"/>
      <w:lvlJc w:val="left"/>
      <w:pPr>
        <w:ind w:left="425" w:hanging="425"/>
      </w:pPr>
      <w:rPr>
        <w:rFonts w:hint="eastAsia"/>
        <w:lang w:val="en-US"/>
      </w:rPr>
    </w:lvl>
    <w:lvl w:ilvl="1">
      <w:start w:val="1"/>
      <w:numFmt w:val="taiwaneseCountingThousand"/>
      <w:pStyle w:val="a2"/>
      <w:suff w:val="nothing"/>
      <w:lvlText w:val="%2、"/>
      <w:lvlJc w:val="left"/>
      <w:pPr>
        <w:ind w:left="567" w:hanging="567"/>
      </w:pPr>
      <w:rPr>
        <w:rFonts w:hint="eastAsia"/>
        <w:lang w:val="en-US"/>
      </w:rPr>
    </w:lvl>
    <w:lvl w:ilvl="2">
      <w:start w:val="1"/>
      <w:numFmt w:val="none"/>
      <w:suff w:val="nothing"/>
      <w:lvlText w:val=""/>
      <w:lvlJc w:val="left"/>
      <w:pPr>
        <w:ind w:left="1418" w:hanging="567"/>
      </w:pPr>
      <w:rPr>
        <w:rFonts w:hint="eastAsia"/>
      </w:rPr>
    </w:lvl>
    <w:lvl w:ilvl="3">
      <w:start w:val="1"/>
      <w:numFmt w:val="none"/>
      <w:suff w:val="nothing"/>
      <w:lvlText w:val=""/>
      <w:lvlJc w:val="left"/>
      <w:pPr>
        <w:ind w:left="1984" w:hanging="708"/>
      </w:pPr>
      <w:rPr>
        <w:rFonts w:hint="eastAsia"/>
      </w:rPr>
    </w:lvl>
    <w:lvl w:ilvl="4">
      <w:start w:val="1"/>
      <w:numFmt w:val="none"/>
      <w:lvlText w:val=""/>
      <w:lvlJc w:val="left"/>
      <w:pPr>
        <w:tabs>
          <w:tab w:val="num" w:pos="2551"/>
        </w:tabs>
        <w:ind w:left="2551" w:hanging="85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45" w15:restartNumberingAfterBreak="0">
    <w:nsid w:val="742B6A0D"/>
    <w:multiLevelType w:val="multilevel"/>
    <w:tmpl w:val="9A12113E"/>
    <w:styleLink w:val="WWOutlineListStyle1"/>
    <w:lvl w:ilvl="0">
      <w:start w:val="1"/>
      <w:numFmt w:val="none"/>
      <w:lvlText w:val="%1"/>
      <w:lvlJc w:val="left"/>
    </w:lvl>
    <w:lvl w:ilvl="1">
      <w:start w:val="1"/>
      <w:numFmt w:val="taiwaneseCountingThousand"/>
      <w:lvlText w:val="%2、"/>
      <w:lvlJc w:val="left"/>
      <w:pPr>
        <w:ind w:left="480" w:hanging="480"/>
      </w:pPr>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6" w15:restartNumberingAfterBreak="0">
    <w:nsid w:val="77542CFB"/>
    <w:multiLevelType w:val="multilevel"/>
    <w:tmpl w:val="BC943104"/>
    <w:styleLink w:val="WW8Num5"/>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47" w15:restartNumberingAfterBreak="0">
    <w:nsid w:val="7A141FA9"/>
    <w:multiLevelType w:val="multilevel"/>
    <w:tmpl w:val="AD180E52"/>
    <w:styleLink w:val="WW8Num6"/>
    <w:lvl w:ilvl="0">
      <w:start w:val="1"/>
      <w:numFmt w:val="japaneseCounting"/>
      <w:lvlText w:val="%1、"/>
      <w:lvlJc w:val="left"/>
      <w:pPr>
        <w:ind w:left="2136" w:hanging="720"/>
      </w:pPr>
    </w:lvl>
    <w:lvl w:ilvl="1">
      <w:start w:val="1"/>
      <w:numFmt w:val="ideographTraditional"/>
      <w:lvlText w:val="%2、"/>
      <w:lvlJc w:val="left"/>
      <w:pPr>
        <w:ind w:left="2376" w:hanging="480"/>
      </w:pPr>
    </w:lvl>
    <w:lvl w:ilvl="2">
      <w:start w:val="1"/>
      <w:numFmt w:val="lowerRoman"/>
      <w:lvlText w:val="%3."/>
      <w:lvlJc w:val="right"/>
      <w:pPr>
        <w:ind w:left="2856" w:hanging="480"/>
      </w:pPr>
    </w:lvl>
    <w:lvl w:ilvl="3">
      <w:start w:val="1"/>
      <w:numFmt w:val="decimal"/>
      <w:lvlText w:val="%4."/>
      <w:lvlJc w:val="left"/>
      <w:pPr>
        <w:ind w:left="3336" w:hanging="480"/>
      </w:pPr>
    </w:lvl>
    <w:lvl w:ilvl="4">
      <w:start w:val="1"/>
      <w:numFmt w:val="ideographTraditional"/>
      <w:lvlText w:val="%5、"/>
      <w:lvlJc w:val="left"/>
      <w:pPr>
        <w:ind w:left="3816" w:hanging="480"/>
      </w:pPr>
    </w:lvl>
    <w:lvl w:ilvl="5">
      <w:start w:val="1"/>
      <w:numFmt w:val="lowerRoman"/>
      <w:lvlText w:val="%6."/>
      <w:lvlJc w:val="right"/>
      <w:pPr>
        <w:ind w:left="4296" w:hanging="480"/>
      </w:pPr>
    </w:lvl>
    <w:lvl w:ilvl="6">
      <w:start w:val="1"/>
      <w:numFmt w:val="decimal"/>
      <w:lvlText w:val="%7."/>
      <w:lvlJc w:val="left"/>
      <w:pPr>
        <w:ind w:left="4776" w:hanging="480"/>
      </w:pPr>
    </w:lvl>
    <w:lvl w:ilvl="7">
      <w:start w:val="1"/>
      <w:numFmt w:val="ideographTraditional"/>
      <w:lvlText w:val="%8、"/>
      <w:lvlJc w:val="left"/>
      <w:pPr>
        <w:ind w:left="5256" w:hanging="480"/>
      </w:pPr>
    </w:lvl>
    <w:lvl w:ilvl="8">
      <w:start w:val="1"/>
      <w:numFmt w:val="lowerRoman"/>
      <w:lvlText w:val="%9."/>
      <w:lvlJc w:val="right"/>
      <w:pPr>
        <w:ind w:left="5736" w:hanging="480"/>
      </w:pPr>
    </w:lvl>
  </w:abstractNum>
  <w:abstractNum w:abstractNumId="48" w15:restartNumberingAfterBreak="0">
    <w:nsid w:val="7A1D7D23"/>
    <w:multiLevelType w:val="hybridMultilevel"/>
    <w:tmpl w:val="B42CAA64"/>
    <w:lvl w:ilvl="0" w:tplc="4B72AB62">
      <w:start w:val="1"/>
      <w:numFmt w:val="ideographLegalTraditional"/>
      <w:pStyle w:val="20"/>
      <w:lvlText w:val="%1、"/>
      <w:lvlJc w:val="left"/>
      <w:pPr>
        <w:tabs>
          <w:tab w:val="num" w:pos="720"/>
        </w:tabs>
        <w:ind w:left="720" w:hanging="720"/>
      </w:pPr>
      <w:rPr>
        <w:rFonts w:cs="Times New Roman" w:hint="default"/>
      </w:rPr>
    </w:lvl>
    <w:lvl w:ilvl="1" w:tplc="0409000F">
      <w:start w:val="1"/>
      <w:numFmt w:val="decimal"/>
      <w:lvlText w:val="%2."/>
      <w:lvlJc w:val="left"/>
      <w:pPr>
        <w:tabs>
          <w:tab w:val="num" w:pos="960"/>
        </w:tabs>
        <w:ind w:left="960" w:hanging="480"/>
      </w:pPr>
      <w:rPr>
        <w:rFonts w:cs="Times New Roman" w:hint="default"/>
      </w:rPr>
    </w:lvl>
    <w:lvl w:ilvl="2" w:tplc="04090001">
      <w:start w:val="1"/>
      <w:numFmt w:val="bullet"/>
      <w:lvlText w:val=""/>
      <w:lvlJc w:val="left"/>
      <w:pPr>
        <w:tabs>
          <w:tab w:val="num" w:pos="1440"/>
        </w:tabs>
        <w:ind w:left="1440" w:hanging="480"/>
      </w:pPr>
      <w:rPr>
        <w:rFonts w:ascii="Wingdings" w:hAnsi="Wingdings" w:hint="default"/>
      </w:rPr>
    </w:lvl>
    <w:lvl w:ilvl="3" w:tplc="D6541196">
      <w:numFmt w:val="bullet"/>
      <w:lvlText w:val=""/>
      <w:lvlJc w:val="left"/>
      <w:pPr>
        <w:tabs>
          <w:tab w:val="num" w:pos="1800"/>
        </w:tabs>
        <w:ind w:left="1800" w:hanging="360"/>
      </w:pPr>
      <w:rPr>
        <w:rFonts w:ascii="Symbol" w:eastAsia="Times New Roman" w:hAnsi="Symbol" w:hint="default"/>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7AB25757"/>
    <w:multiLevelType w:val="multilevel"/>
    <w:tmpl w:val="F514AC3C"/>
    <w:styleLink w:val="WW8Num3"/>
    <w:lvl w:ilvl="0">
      <w:start w:val="1"/>
      <w:numFmt w:val="japaneseCounting"/>
      <w:lvlText w:val="%1、"/>
      <w:lvlJc w:val="left"/>
      <w:pPr>
        <w:ind w:left="2421" w:hanging="720"/>
      </w:pPr>
    </w:lvl>
    <w:lvl w:ilvl="1">
      <w:start w:val="1"/>
      <w:numFmt w:val="ideographTraditional"/>
      <w:lvlText w:val="%2、"/>
      <w:lvlJc w:val="left"/>
      <w:pPr>
        <w:ind w:left="2661" w:hanging="480"/>
      </w:pPr>
    </w:lvl>
    <w:lvl w:ilvl="2">
      <w:start w:val="1"/>
      <w:numFmt w:val="lowerRoman"/>
      <w:lvlText w:val="%3."/>
      <w:lvlJc w:val="right"/>
      <w:pPr>
        <w:ind w:left="3141" w:hanging="480"/>
      </w:pPr>
    </w:lvl>
    <w:lvl w:ilvl="3">
      <w:start w:val="1"/>
      <w:numFmt w:val="decimal"/>
      <w:lvlText w:val="%4."/>
      <w:lvlJc w:val="left"/>
      <w:pPr>
        <w:ind w:left="3621" w:hanging="480"/>
      </w:pPr>
    </w:lvl>
    <w:lvl w:ilvl="4">
      <w:start w:val="1"/>
      <w:numFmt w:val="ideographTraditional"/>
      <w:lvlText w:val="%5、"/>
      <w:lvlJc w:val="left"/>
      <w:pPr>
        <w:ind w:left="4101" w:hanging="480"/>
      </w:pPr>
    </w:lvl>
    <w:lvl w:ilvl="5">
      <w:start w:val="1"/>
      <w:numFmt w:val="lowerRoman"/>
      <w:lvlText w:val="%6."/>
      <w:lvlJc w:val="right"/>
      <w:pPr>
        <w:ind w:left="4581" w:hanging="480"/>
      </w:pPr>
    </w:lvl>
    <w:lvl w:ilvl="6">
      <w:start w:val="1"/>
      <w:numFmt w:val="decimal"/>
      <w:lvlText w:val="%7."/>
      <w:lvlJc w:val="left"/>
      <w:pPr>
        <w:ind w:left="5061" w:hanging="480"/>
      </w:pPr>
    </w:lvl>
    <w:lvl w:ilvl="7">
      <w:start w:val="1"/>
      <w:numFmt w:val="ideographTraditional"/>
      <w:lvlText w:val="%8、"/>
      <w:lvlJc w:val="left"/>
      <w:pPr>
        <w:ind w:left="5541" w:hanging="480"/>
      </w:pPr>
    </w:lvl>
    <w:lvl w:ilvl="8">
      <w:start w:val="1"/>
      <w:numFmt w:val="lowerRoman"/>
      <w:lvlText w:val="%9."/>
      <w:lvlJc w:val="right"/>
      <w:pPr>
        <w:ind w:left="6021" w:hanging="480"/>
      </w:pPr>
    </w:lvl>
  </w:abstractNum>
  <w:abstractNum w:abstractNumId="50" w15:restartNumberingAfterBreak="0">
    <w:nsid w:val="7F745EFA"/>
    <w:multiLevelType w:val="hybridMultilevel"/>
    <w:tmpl w:val="4606E0EE"/>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30"/>
  </w:num>
  <w:num w:numId="2">
    <w:abstractNumId w:val="8"/>
  </w:num>
  <w:num w:numId="3">
    <w:abstractNumId w:val="1"/>
  </w:num>
  <w:num w:numId="4">
    <w:abstractNumId w:val="44"/>
  </w:num>
  <w:num w:numId="5">
    <w:abstractNumId w:val="48"/>
  </w:num>
  <w:num w:numId="6">
    <w:abstractNumId w:val="24"/>
  </w:num>
  <w:num w:numId="7">
    <w:abstractNumId w:val="14"/>
  </w:num>
  <w:num w:numId="8">
    <w:abstractNumId w:val="12"/>
  </w:num>
  <w:num w:numId="9">
    <w:abstractNumId w:val="49"/>
  </w:num>
  <w:num w:numId="10">
    <w:abstractNumId w:val="3"/>
  </w:num>
  <w:num w:numId="11">
    <w:abstractNumId w:val="46"/>
  </w:num>
  <w:num w:numId="12">
    <w:abstractNumId w:val="47"/>
  </w:num>
  <w:num w:numId="13">
    <w:abstractNumId w:val="40"/>
  </w:num>
  <w:num w:numId="14">
    <w:abstractNumId w:val="33"/>
  </w:num>
  <w:num w:numId="15">
    <w:abstractNumId w:val="27"/>
  </w:num>
  <w:num w:numId="16">
    <w:abstractNumId w:val="23"/>
  </w:num>
  <w:num w:numId="17">
    <w:abstractNumId w:val="9"/>
  </w:num>
  <w:num w:numId="18">
    <w:abstractNumId w:val="2"/>
  </w:num>
  <w:num w:numId="19">
    <w:abstractNumId w:val="6"/>
  </w:num>
  <w:num w:numId="20">
    <w:abstractNumId w:val="7"/>
  </w:num>
  <w:num w:numId="21">
    <w:abstractNumId w:val="41"/>
  </w:num>
  <w:num w:numId="22">
    <w:abstractNumId w:val="25"/>
  </w:num>
  <w:num w:numId="23">
    <w:abstractNumId w:val="50"/>
  </w:num>
  <w:num w:numId="24">
    <w:abstractNumId w:val="22"/>
  </w:num>
  <w:num w:numId="25">
    <w:abstractNumId w:val="26"/>
  </w:num>
  <w:num w:numId="26">
    <w:abstractNumId w:val="42"/>
  </w:num>
  <w:num w:numId="27">
    <w:abstractNumId w:val="39"/>
  </w:num>
  <w:num w:numId="28">
    <w:abstractNumId w:val="45"/>
  </w:num>
  <w:num w:numId="29">
    <w:abstractNumId w:val="35"/>
  </w:num>
  <w:num w:numId="30">
    <w:abstractNumId w:val="21"/>
  </w:num>
  <w:num w:numId="31">
    <w:abstractNumId w:val="36"/>
  </w:num>
  <w:num w:numId="32">
    <w:abstractNumId w:val="11"/>
  </w:num>
  <w:num w:numId="33">
    <w:abstractNumId w:val="16"/>
  </w:num>
  <w:num w:numId="34">
    <w:abstractNumId w:val="17"/>
  </w:num>
  <w:num w:numId="35">
    <w:abstractNumId w:val="15"/>
  </w:num>
  <w:num w:numId="36">
    <w:abstractNumId w:val="4"/>
  </w:num>
  <w:num w:numId="37">
    <w:abstractNumId w:val="5"/>
  </w:num>
  <w:num w:numId="38">
    <w:abstractNumId w:val="19"/>
  </w:num>
  <w:num w:numId="39">
    <w:abstractNumId w:val="13"/>
  </w:num>
  <w:num w:numId="40">
    <w:abstractNumId w:val="38"/>
  </w:num>
  <w:num w:numId="41">
    <w:abstractNumId w:val="32"/>
  </w:num>
  <w:num w:numId="42">
    <w:abstractNumId w:val="0"/>
  </w:num>
  <w:num w:numId="43">
    <w:abstractNumId w:val="10"/>
  </w:num>
  <w:num w:numId="44">
    <w:abstractNumId w:val="43"/>
  </w:num>
  <w:num w:numId="45">
    <w:abstractNumId w:val="29"/>
  </w:num>
  <w:num w:numId="46">
    <w:abstractNumId w:val="20"/>
  </w:num>
  <w:num w:numId="47">
    <w:abstractNumId w:val="37"/>
  </w:num>
  <w:num w:numId="48">
    <w:abstractNumId w:val="31"/>
  </w:num>
  <w:num w:numId="49">
    <w:abstractNumId w:val="34"/>
  </w:num>
  <w:num w:numId="50">
    <w:abstractNumId w:val="18"/>
  </w:num>
  <w:num w:numId="51">
    <w:abstractNumId w:val="2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A0"/>
    <w:rsid w:val="00024BFB"/>
    <w:rsid w:val="00130819"/>
    <w:rsid w:val="001C543C"/>
    <w:rsid w:val="007873A7"/>
    <w:rsid w:val="0091181C"/>
    <w:rsid w:val="00983A63"/>
    <w:rsid w:val="00B311A0"/>
    <w:rsid w:val="00D913F9"/>
    <w:rsid w:val="00E3793D"/>
    <w:rsid w:val="00FE046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208A75"/>
  <w15:chartTrackingRefBased/>
  <w15:docId w15:val="{5DBBCBE1-9A58-4298-8CA1-740095F94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B311A0"/>
    <w:pPr>
      <w:widowControl w:val="0"/>
    </w:pPr>
  </w:style>
  <w:style w:type="paragraph" w:styleId="11">
    <w:name w:val="heading 1"/>
    <w:basedOn w:val="a3"/>
    <w:next w:val="a3"/>
    <w:link w:val="12"/>
    <w:uiPriority w:val="9"/>
    <w:qFormat/>
    <w:rsid w:val="00B311A0"/>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1">
    <w:name w:val="heading 2"/>
    <w:aliases w:val="02-秘書室sop-內文"/>
    <w:basedOn w:val="a3"/>
    <w:next w:val="a3"/>
    <w:link w:val="22"/>
    <w:uiPriority w:val="9"/>
    <w:unhideWhenUsed/>
    <w:qFormat/>
    <w:rsid w:val="00B311A0"/>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3"/>
    <w:next w:val="a3"/>
    <w:link w:val="30"/>
    <w:uiPriority w:val="9"/>
    <w:qFormat/>
    <w:rsid w:val="00B311A0"/>
    <w:pPr>
      <w:keepNext/>
      <w:spacing w:line="720" w:lineRule="auto"/>
      <w:outlineLvl w:val="2"/>
    </w:pPr>
    <w:rPr>
      <w:rFonts w:ascii="Arial" w:eastAsia="新細明體" w:hAnsi="Arial" w:cs="Times New Roman"/>
      <w:b/>
      <w:bCs/>
      <w:sz w:val="36"/>
      <w:szCs w:val="36"/>
    </w:rPr>
  </w:style>
  <w:style w:type="paragraph" w:styleId="4">
    <w:name w:val="heading 4"/>
    <w:basedOn w:val="a3"/>
    <w:link w:val="40"/>
    <w:uiPriority w:val="9"/>
    <w:qFormat/>
    <w:rsid w:val="00B311A0"/>
    <w:pPr>
      <w:widowControl/>
      <w:jc w:val="center"/>
      <w:outlineLvl w:val="3"/>
    </w:pPr>
    <w:rPr>
      <w:rFonts w:ascii="Arial" w:eastAsia="新細明體" w:hAnsi="Arial" w:cs="Arial"/>
      <w:color w:val="FFFFFF"/>
      <w:kern w:val="0"/>
      <w:sz w:val="13"/>
      <w:szCs w:val="13"/>
    </w:rPr>
  </w:style>
  <w:style w:type="paragraph" w:styleId="50">
    <w:name w:val="heading 5"/>
    <w:basedOn w:val="a3"/>
    <w:link w:val="51"/>
    <w:uiPriority w:val="9"/>
    <w:qFormat/>
    <w:rsid w:val="00B311A0"/>
    <w:pPr>
      <w:widowControl/>
      <w:outlineLvl w:val="4"/>
    </w:pPr>
    <w:rPr>
      <w:rFonts w:ascii="Arial" w:eastAsia="新細明體" w:hAnsi="Arial" w:cs="Arial"/>
      <w:b/>
      <w:bCs/>
      <w:color w:val="333333"/>
      <w:kern w:val="0"/>
      <w:szCs w:val="24"/>
    </w:rPr>
  </w:style>
  <w:style w:type="paragraph" w:styleId="6">
    <w:name w:val="heading 6"/>
    <w:basedOn w:val="a3"/>
    <w:next w:val="a3"/>
    <w:link w:val="60"/>
    <w:uiPriority w:val="9"/>
    <w:qFormat/>
    <w:rsid w:val="00B311A0"/>
    <w:pPr>
      <w:keepNext/>
      <w:spacing w:line="720" w:lineRule="auto"/>
      <w:ind w:left="3260" w:hanging="1134"/>
      <w:outlineLvl w:val="5"/>
    </w:pPr>
    <w:rPr>
      <w:rFonts w:ascii="Arial" w:eastAsia="新細明體" w:hAnsi="Arial" w:cs="Times New Roman"/>
      <w:sz w:val="36"/>
      <w:szCs w:val="36"/>
    </w:rPr>
  </w:style>
  <w:style w:type="paragraph" w:styleId="7">
    <w:name w:val="heading 7"/>
    <w:basedOn w:val="a3"/>
    <w:next w:val="a3"/>
    <w:link w:val="70"/>
    <w:qFormat/>
    <w:rsid w:val="00B311A0"/>
    <w:pPr>
      <w:keepNext/>
      <w:spacing w:line="720" w:lineRule="auto"/>
      <w:ind w:left="3827" w:hanging="1276"/>
      <w:outlineLvl w:val="6"/>
    </w:pPr>
    <w:rPr>
      <w:rFonts w:ascii="Arial" w:eastAsia="新細明體" w:hAnsi="Arial" w:cs="Times New Roman"/>
      <w:b/>
      <w:bCs/>
      <w:sz w:val="36"/>
      <w:szCs w:val="36"/>
    </w:rPr>
  </w:style>
  <w:style w:type="paragraph" w:styleId="8">
    <w:name w:val="heading 8"/>
    <w:basedOn w:val="a3"/>
    <w:next w:val="a3"/>
    <w:link w:val="80"/>
    <w:qFormat/>
    <w:rsid w:val="00B311A0"/>
    <w:pPr>
      <w:keepNext/>
      <w:spacing w:line="720" w:lineRule="auto"/>
      <w:ind w:left="4394" w:hanging="1418"/>
      <w:outlineLvl w:val="7"/>
    </w:pPr>
    <w:rPr>
      <w:rFonts w:ascii="Arial" w:eastAsia="新細明體" w:hAnsi="Arial" w:cs="Times New Roman"/>
      <w:sz w:val="36"/>
      <w:szCs w:val="36"/>
    </w:rPr>
  </w:style>
  <w:style w:type="paragraph" w:styleId="9">
    <w:name w:val="heading 9"/>
    <w:basedOn w:val="a3"/>
    <w:next w:val="a3"/>
    <w:link w:val="90"/>
    <w:qFormat/>
    <w:rsid w:val="00B311A0"/>
    <w:pPr>
      <w:keepNext/>
      <w:spacing w:line="720" w:lineRule="auto"/>
      <w:ind w:left="5102" w:hanging="1700"/>
      <w:outlineLvl w:val="8"/>
    </w:pPr>
    <w:rPr>
      <w:rFonts w:ascii="Arial" w:eastAsia="新細明體" w:hAnsi="Arial" w:cs="Times New Roman"/>
      <w:sz w:val="36"/>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標題 1 字元"/>
    <w:basedOn w:val="a4"/>
    <w:link w:val="11"/>
    <w:uiPriority w:val="9"/>
    <w:rsid w:val="00B311A0"/>
    <w:rPr>
      <w:rFonts w:asciiTheme="majorHAnsi" w:eastAsiaTheme="majorEastAsia" w:hAnsiTheme="majorHAnsi" w:cstheme="majorBidi"/>
      <w:b/>
      <w:bCs/>
      <w:kern w:val="52"/>
      <w:sz w:val="52"/>
      <w:szCs w:val="52"/>
    </w:rPr>
  </w:style>
  <w:style w:type="character" w:customStyle="1" w:styleId="22">
    <w:name w:val="標題 2 字元"/>
    <w:aliases w:val="02-秘書室sop-內文 字元1"/>
    <w:basedOn w:val="a4"/>
    <w:link w:val="21"/>
    <w:uiPriority w:val="9"/>
    <w:rsid w:val="00B311A0"/>
    <w:rPr>
      <w:rFonts w:asciiTheme="majorHAnsi" w:eastAsiaTheme="majorEastAsia" w:hAnsiTheme="majorHAnsi" w:cstheme="majorBidi"/>
      <w:b/>
      <w:bCs/>
      <w:sz w:val="48"/>
      <w:szCs w:val="48"/>
    </w:rPr>
  </w:style>
  <w:style w:type="character" w:customStyle="1" w:styleId="30">
    <w:name w:val="標題 3 字元"/>
    <w:basedOn w:val="a4"/>
    <w:link w:val="3"/>
    <w:uiPriority w:val="9"/>
    <w:rsid w:val="00B311A0"/>
    <w:rPr>
      <w:rFonts w:ascii="Arial" w:eastAsia="新細明體" w:hAnsi="Arial" w:cs="Times New Roman"/>
      <w:b/>
      <w:bCs/>
      <w:sz w:val="36"/>
      <w:szCs w:val="36"/>
    </w:rPr>
  </w:style>
  <w:style w:type="character" w:customStyle="1" w:styleId="40">
    <w:name w:val="標題 4 字元"/>
    <w:basedOn w:val="a4"/>
    <w:link w:val="4"/>
    <w:uiPriority w:val="9"/>
    <w:rsid w:val="00B311A0"/>
    <w:rPr>
      <w:rFonts w:ascii="Arial" w:eastAsia="新細明體" w:hAnsi="Arial" w:cs="Arial"/>
      <w:color w:val="FFFFFF"/>
      <w:kern w:val="0"/>
      <w:sz w:val="13"/>
      <w:szCs w:val="13"/>
    </w:rPr>
  </w:style>
  <w:style w:type="character" w:customStyle="1" w:styleId="51">
    <w:name w:val="標題 5 字元"/>
    <w:basedOn w:val="a4"/>
    <w:link w:val="50"/>
    <w:uiPriority w:val="9"/>
    <w:rsid w:val="00B311A0"/>
    <w:rPr>
      <w:rFonts w:ascii="Arial" w:eastAsia="新細明體" w:hAnsi="Arial" w:cs="Arial"/>
      <w:b/>
      <w:bCs/>
      <w:color w:val="333333"/>
      <w:kern w:val="0"/>
      <w:szCs w:val="24"/>
    </w:rPr>
  </w:style>
  <w:style w:type="character" w:customStyle="1" w:styleId="60">
    <w:name w:val="標題 6 字元"/>
    <w:basedOn w:val="a4"/>
    <w:link w:val="6"/>
    <w:uiPriority w:val="9"/>
    <w:rsid w:val="00B311A0"/>
    <w:rPr>
      <w:rFonts w:ascii="Arial" w:eastAsia="新細明體" w:hAnsi="Arial" w:cs="Times New Roman"/>
      <w:sz w:val="36"/>
      <w:szCs w:val="36"/>
    </w:rPr>
  </w:style>
  <w:style w:type="character" w:customStyle="1" w:styleId="70">
    <w:name w:val="標題 7 字元"/>
    <w:basedOn w:val="a4"/>
    <w:link w:val="7"/>
    <w:rsid w:val="00B311A0"/>
    <w:rPr>
      <w:rFonts w:ascii="Arial" w:eastAsia="新細明體" w:hAnsi="Arial" w:cs="Times New Roman"/>
      <w:b/>
      <w:bCs/>
      <w:sz w:val="36"/>
      <w:szCs w:val="36"/>
    </w:rPr>
  </w:style>
  <w:style w:type="character" w:customStyle="1" w:styleId="80">
    <w:name w:val="標題 8 字元"/>
    <w:basedOn w:val="a4"/>
    <w:link w:val="8"/>
    <w:rsid w:val="00B311A0"/>
    <w:rPr>
      <w:rFonts w:ascii="Arial" w:eastAsia="新細明體" w:hAnsi="Arial" w:cs="Times New Roman"/>
      <w:sz w:val="36"/>
      <w:szCs w:val="36"/>
    </w:rPr>
  </w:style>
  <w:style w:type="character" w:customStyle="1" w:styleId="90">
    <w:name w:val="標題 9 字元"/>
    <w:basedOn w:val="a4"/>
    <w:link w:val="9"/>
    <w:rsid w:val="00B311A0"/>
    <w:rPr>
      <w:rFonts w:ascii="Arial" w:eastAsia="新細明體" w:hAnsi="Arial" w:cs="Times New Roman"/>
      <w:sz w:val="36"/>
      <w:szCs w:val="36"/>
    </w:rPr>
  </w:style>
  <w:style w:type="paragraph" w:styleId="a0">
    <w:name w:val="List Bullet"/>
    <w:basedOn w:val="a3"/>
    <w:autoRedefine/>
    <w:rsid w:val="00B311A0"/>
    <w:pPr>
      <w:numPr>
        <w:numId w:val="1"/>
      </w:numPr>
      <w:snapToGrid w:val="0"/>
      <w:spacing w:line="240" w:lineRule="atLeast"/>
    </w:pPr>
    <w:rPr>
      <w:rFonts w:eastAsia="標楷體"/>
      <w:b/>
    </w:rPr>
  </w:style>
  <w:style w:type="paragraph" w:styleId="a7">
    <w:name w:val="footer"/>
    <w:basedOn w:val="a3"/>
    <w:link w:val="a8"/>
    <w:uiPriority w:val="99"/>
    <w:rsid w:val="00B311A0"/>
    <w:pPr>
      <w:tabs>
        <w:tab w:val="center" w:pos="4153"/>
        <w:tab w:val="right" w:pos="8306"/>
      </w:tabs>
      <w:snapToGrid w:val="0"/>
    </w:pPr>
    <w:rPr>
      <w:sz w:val="20"/>
    </w:rPr>
  </w:style>
  <w:style w:type="character" w:customStyle="1" w:styleId="a8">
    <w:name w:val="頁尾 字元"/>
    <w:basedOn w:val="a4"/>
    <w:link w:val="a7"/>
    <w:uiPriority w:val="99"/>
    <w:rsid w:val="00B311A0"/>
    <w:rPr>
      <w:sz w:val="20"/>
    </w:rPr>
  </w:style>
  <w:style w:type="character" w:styleId="a9">
    <w:name w:val="page number"/>
    <w:basedOn w:val="a4"/>
    <w:rsid w:val="00B311A0"/>
  </w:style>
  <w:style w:type="paragraph" w:styleId="aa">
    <w:name w:val="header"/>
    <w:basedOn w:val="a3"/>
    <w:link w:val="ab"/>
    <w:rsid w:val="00B311A0"/>
    <w:pPr>
      <w:tabs>
        <w:tab w:val="center" w:pos="4153"/>
        <w:tab w:val="right" w:pos="8306"/>
      </w:tabs>
      <w:snapToGrid w:val="0"/>
    </w:pPr>
    <w:rPr>
      <w:sz w:val="20"/>
    </w:rPr>
  </w:style>
  <w:style w:type="character" w:customStyle="1" w:styleId="ab">
    <w:name w:val="頁首 字元"/>
    <w:basedOn w:val="a4"/>
    <w:link w:val="aa"/>
    <w:rsid w:val="00B311A0"/>
    <w:rPr>
      <w:sz w:val="20"/>
    </w:rPr>
  </w:style>
  <w:style w:type="paragraph" w:styleId="ac">
    <w:name w:val="Body Text Indent"/>
    <w:basedOn w:val="a3"/>
    <w:link w:val="ad"/>
    <w:rsid w:val="00B311A0"/>
    <w:pPr>
      <w:snapToGrid w:val="0"/>
      <w:ind w:leftChars="234" w:left="1402" w:hangingChars="300" w:hanging="840"/>
      <w:jc w:val="both"/>
    </w:pPr>
    <w:rPr>
      <w:rFonts w:eastAsia="標楷體"/>
      <w:sz w:val="28"/>
    </w:rPr>
  </w:style>
  <w:style w:type="character" w:customStyle="1" w:styleId="ad">
    <w:name w:val="本文縮排 字元"/>
    <w:basedOn w:val="a4"/>
    <w:link w:val="ac"/>
    <w:rsid w:val="00B311A0"/>
    <w:rPr>
      <w:rFonts w:eastAsia="標楷體"/>
      <w:sz w:val="28"/>
    </w:rPr>
  </w:style>
  <w:style w:type="paragraph" w:styleId="23">
    <w:name w:val="Body Text Indent 2"/>
    <w:basedOn w:val="a3"/>
    <w:link w:val="24"/>
    <w:rsid w:val="00B311A0"/>
    <w:pPr>
      <w:spacing w:line="0" w:lineRule="atLeast"/>
      <w:ind w:left="888"/>
    </w:pPr>
    <w:rPr>
      <w:rFonts w:eastAsia="標楷體"/>
      <w:sz w:val="28"/>
      <w:szCs w:val="24"/>
    </w:rPr>
  </w:style>
  <w:style w:type="character" w:customStyle="1" w:styleId="24">
    <w:name w:val="本文縮排 2 字元"/>
    <w:basedOn w:val="a4"/>
    <w:link w:val="23"/>
    <w:rsid w:val="00B311A0"/>
    <w:rPr>
      <w:rFonts w:eastAsia="標楷體"/>
      <w:sz w:val="28"/>
      <w:szCs w:val="24"/>
    </w:rPr>
  </w:style>
  <w:style w:type="paragraph" w:styleId="Web">
    <w:name w:val="Normal (Web)"/>
    <w:basedOn w:val="a3"/>
    <w:uiPriority w:val="99"/>
    <w:qFormat/>
    <w:rsid w:val="00B311A0"/>
    <w:pPr>
      <w:widowControl/>
      <w:spacing w:before="100" w:beforeAutospacing="1" w:after="100" w:afterAutospacing="1"/>
    </w:pPr>
    <w:rPr>
      <w:rFonts w:ascii="Arial Unicode MS" w:eastAsia="Arial Unicode MS" w:hAnsi="Arial Unicode MS"/>
      <w:kern w:val="0"/>
      <w:szCs w:val="24"/>
    </w:rPr>
  </w:style>
  <w:style w:type="character" w:styleId="ae">
    <w:name w:val="Strong"/>
    <w:basedOn w:val="a4"/>
    <w:qFormat/>
    <w:rsid w:val="00B311A0"/>
    <w:rPr>
      <w:b/>
      <w:bCs/>
    </w:rPr>
  </w:style>
  <w:style w:type="paragraph" w:styleId="31">
    <w:name w:val="Body Text Indent 3"/>
    <w:basedOn w:val="a3"/>
    <w:link w:val="32"/>
    <w:rsid w:val="00B311A0"/>
    <w:pPr>
      <w:ind w:leftChars="158" w:left="939" w:hangingChars="200" w:hanging="560"/>
    </w:pPr>
    <w:rPr>
      <w:rFonts w:ascii="華康楷書體W3" w:eastAsia="華康楷書體W3"/>
      <w:sz w:val="28"/>
      <w:szCs w:val="24"/>
    </w:rPr>
  </w:style>
  <w:style w:type="character" w:customStyle="1" w:styleId="32">
    <w:name w:val="本文縮排 3 字元"/>
    <w:basedOn w:val="a4"/>
    <w:link w:val="31"/>
    <w:rsid w:val="00B311A0"/>
    <w:rPr>
      <w:rFonts w:ascii="華康楷書體W3" w:eastAsia="華康楷書體W3"/>
      <w:sz w:val="28"/>
      <w:szCs w:val="24"/>
    </w:rPr>
  </w:style>
  <w:style w:type="paragraph" w:styleId="af">
    <w:name w:val="Block Text"/>
    <w:basedOn w:val="a3"/>
    <w:rsid w:val="00B311A0"/>
    <w:pPr>
      <w:framePr w:hSpace="180" w:wrap="around" w:hAnchor="text" w:x="721" w:yAlign="top"/>
      <w:snapToGrid w:val="0"/>
      <w:spacing w:line="240" w:lineRule="exact"/>
      <w:ind w:leftChars="8" w:left="499" w:right="113" w:hangingChars="200" w:hanging="480"/>
      <w:suppressOverlap/>
    </w:pPr>
    <w:rPr>
      <w:rFonts w:eastAsia="標楷體"/>
      <w:szCs w:val="24"/>
    </w:rPr>
  </w:style>
  <w:style w:type="paragraph" w:styleId="af0">
    <w:name w:val="annotation text"/>
    <w:basedOn w:val="a3"/>
    <w:link w:val="13"/>
    <w:rsid w:val="00B311A0"/>
  </w:style>
  <w:style w:type="character" w:customStyle="1" w:styleId="af1">
    <w:name w:val="註解文字 字元"/>
    <w:basedOn w:val="a4"/>
    <w:rsid w:val="00B311A0"/>
  </w:style>
  <w:style w:type="character" w:customStyle="1" w:styleId="13">
    <w:name w:val="註解文字 字元1"/>
    <w:basedOn w:val="a4"/>
    <w:link w:val="af0"/>
    <w:rsid w:val="00B311A0"/>
  </w:style>
  <w:style w:type="paragraph" w:styleId="af2">
    <w:name w:val="Plain Text"/>
    <w:aliases w:val=" 字元,一般文字 字元,計畫內容"/>
    <w:basedOn w:val="a3"/>
    <w:link w:val="af3"/>
    <w:rsid w:val="00B311A0"/>
    <w:rPr>
      <w:rFonts w:ascii="細明體" w:eastAsia="細明體" w:hAnsi="Courier New" w:hint="eastAsia"/>
    </w:rPr>
  </w:style>
  <w:style w:type="character" w:customStyle="1" w:styleId="af3">
    <w:name w:val="純文字 字元"/>
    <w:aliases w:val=" 字元 字元,一般文字 字元 字元,計畫內容 字元"/>
    <w:basedOn w:val="a4"/>
    <w:link w:val="af2"/>
    <w:rsid w:val="00B311A0"/>
    <w:rPr>
      <w:rFonts w:ascii="細明體" w:eastAsia="細明體" w:hAnsi="Courier New"/>
    </w:rPr>
  </w:style>
  <w:style w:type="table" w:styleId="52">
    <w:name w:val="Table Grid 5"/>
    <w:basedOn w:val="a5"/>
    <w:rsid w:val="00B311A0"/>
    <w:pPr>
      <w:widowControl w:val="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4">
    <w:name w:val="Document Map"/>
    <w:basedOn w:val="a3"/>
    <w:link w:val="af5"/>
    <w:rsid w:val="00B311A0"/>
    <w:pPr>
      <w:shd w:val="clear" w:color="auto" w:fill="000080"/>
    </w:pPr>
    <w:rPr>
      <w:rFonts w:ascii="Arial" w:hAnsi="Arial"/>
    </w:rPr>
  </w:style>
  <w:style w:type="character" w:customStyle="1" w:styleId="af5">
    <w:name w:val="文件引導模式 字元"/>
    <w:basedOn w:val="a4"/>
    <w:link w:val="af4"/>
    <w:rsid w:val="00B311A0"/>
    <w:rPr>
      <w:rFonts w:ascii="Arial" w:hAnsi="Arial"/>
      <w:shd w:val="clear" w:color="auto" w:fill="000080"/>
    </w:rPr>
  </w:style>
  <w:style w:type="character" w:styleId="af6">
    <w:name w:val="Hyperlink"/>
    <w:basedOn w:val="a4"/>
    <w:rsid w:val="00B311A0"/>
    <w:rPr>
      <w:color w:val="0000FF"/>
      <w:u w:val="single"/>
    </w:rPr>
  </w:style>
  <w:style w:type="character" w:styleId="af7">
    <w:name w:val="FollowedHyperlink"/>
    <w:basedOn w:val="a4"/>
    <w:rsid w:val="00B311A0"/>
    <w:rPr>
      <w:color w:val="800080"/>
      <w:u w:val="single"/>
    </w:rPr>
  </w:style>
  <w:style w:type="paragraph" w:styleId="HTML">
    <w:name w:val="HTML Preformatted"/>
    <w:basedOn w:val="a3"/>
    <w:link w:val="HTML0"/>
    <w:rsid w:val="00B311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4"/>
    <w:link w:val="HTML"/>
    <w:rsid w:val="00B311A0"/>
    <w:rPr>
      <w:rFonts w:ascii="細明體" w:eastAsia="細明體" w:hAnsi="細明體" w:cs="細明體"/>
      <w:kern w:val="0"/>
      <w:szCs w:val="24"/>
    </w:rPr>
  </w:style>
  <w:style w:type="character" w:styleId="HTML1">
    <w:name w:val="HTML Typewriter"/>
    <w:basedOn w:val="a4"/>
    <w:qFormat/>
    <w:rsid w:val="00B311A0"/>
    <w:rPr>
      <w:rFonts w:ascii="細明體" w:eastAsia="細明體" w:hAnsi="細明體" w:cs="細明體"/>
      <w:sz w:val="24"/>
      <w:szCs w:val="24"/>
    </w:rPr>
  </w:style>
  <w:style w:type="paragraph" w:customStyle="1" w:styleId="af8">
    <w:name w:val="公文(敬陳)"/>
    <w:basedOn w:val="a3"/>
    <w:rsid w:val="00B311A0"/>
    <w:pPr>
      <w:widowControl/>
      <w:ind w:left="1599"/>
      <w:textAlignment w:val="baseline"/>
    </w:pPr>
    <w:rPr>
      <w:rFonts w:eastAsia="標楷體"/>
      <w:noProof/>
      <w:kern w:val="0"/>
      <w:sz w:val="32"/>
      <w:lang w:bidi="he-IL"/>
    </w:rPr>
  </w:style>
  <w:style w:type="paragraph" w:styleId="af9">
    <w:name w:val="List Paragraph"/>
    <w:aliases w:val="卑南壹,標1,List Paragraph,(一),(1)(1)(1)(1)(1)(1)(1)(1),網推會說明清單,附錄1,1.2.3.,壹_二階,List Paragraph1,12 20,標11,標12,標題 (4),1.1.1.1清單段落,列點,(二),貿易局(一),Recommendation,Footnote Sam,List Paragraph (numbered (a)),Text,Noise heading,RUS List,Rec para,Dot pt,Noise h"/>
    <w:basedOn w:val="a3"/>
    <w:link w:val="afa"/>
    <w:uiPriority w:val="34"/>
    <w:qFormat/>
    <w:rsid w:val="00B311A0"/>
    <w:pPr>
      <w:ind w:leftChars="200" w:left="480"/>
    </w:pPr>
  </w:style>
  <w:style w:type="character" w:customStyle="1" w:styleId="afa">
    <w:name w:val="清單段落 字元"/>
    <w:aliases w:val="卑南壹 字元,標1 字元,List Paragraph 字元,(一) 字元,(1)(1)(1)(1)(1)(1)(1)(1) 字元,網推會說明清單 字元,附錄1 字元,1.2.3. 字元,壹_二階 字元,List Paragraph1 字元,12 20 字元,標11 字元,標12 字元,標題 (4) 字元,1.1.1.1清單段落 字元,列點 字元,(二) 字元,貿易局(一) 字元,Recommendation 字元,Footnote Sam 字元,Text 字元,RUS List 字元"/>
    <w:basedOn w:val="a4"/>
    <w:link w:val="af9"/>
    <w:uiPriority w:val="34"/>
    <w:qFormat/>
    <w:locked/>
    <w:rsid w:val="00B311A0"/>
  </w:style>
  <w:style w:type="paragraph" w:customStyle="1" w:styleId="a">
    <w:name w:val="一一一一一"/>
    <w:basedOn w:val="a3"/>
    <w:rsid w:val="00B311A0"/>
    <w:pPr>
      <w:numPr>
        <w:numId w:val="2"/>
      </w:numPr>
      <w:snapToGrid w:val="0"/>
      <w:ind w:rightChars="-42" w:right="-101"/>
      <w:jc w:val="both"/>
      <w:outlineLvl w:val="1"/>
    </w:pPr>
    <w:rPr>
      <w:rFonts w:eastAsia="標楷體"/>
      <w:b/>
      <w:color w:val="000000"/>
      <w:sz w:val="28"/>
      <w:szCs w:val="28"/>
    </w:rPr>
  </w:style>
  <w:style w:type="paragraph" w:customStyle="1" w:styleId="14">
    <w:name w:val="樣式1"/>
    <w:basedOn w:val="a"/>
    <w:rsid w:val="00B311A0"/>
    <w:pPr>
      <w:adjustRightInd w:val="0"/>
      <w:snapToGrid/>
      <w:spacing w:line="360" w:lineRule="atLeast"/>
      <w:ind w:left="0" w:rightChars="0" w:right="0"/>
      <w:jc w:val="left"/>
      <w:textAlignment w:val="baseline"/>
      <w:outlineLvl w:val="9"/>
    </w:pPr>
    <w:rPr>
      <w:sz w:val="32"/>
      <w:szCs w:val="32"/>
    </w:rPr>
  </w:style>
  <w:style w:type="paragraph" w:customStyle="1" w:styleId="2-">
    <w:name w:val="樣式2-修正條文"/>
    <w:basedOn w:val="11"/>
    <w:link w:val="2-0"/>
    <w:qFormat/>
    <w:rsid w:val="00B311A0"/>
    <w:pPr>
      <w:spacing w:before="0" w:after="0" w:line="240" w:lineRule="auto"/>
      <w:ind w:left="1866" w:hanging="2586"/>
      <w:jc w:val="center"/>
    </w:pPr>
    <w:rPr>
      <w:rFonts w:ascii="Times New Roman" w:eastAsia="標楷體" w:hAnsi="Times New Roman"/>
      <w:color w:val="000000"/>
      <w:kern w:val="0"/>
      <w:sz w:val="28"/>
      <w:szCs w:val="36"/>
    </w:rPr>
  </w:style>
  <w:style w:type="character" w:customStyle="1" w:styleId="2-0">
    <w:name w:val="樣式2-修正條文 字元"/>
    <w:basedOn w:val="12"/>
    <w:link w:val="2-"/>
    <w:rsid w:val="00B311A0"/>
    <w:rPr>
      <w:rFonts w:ascii="Times New Roman" w:eastAsia="標楷體" w:hAnsi="Times New Roman" w:cstheme="majorBidi"/>
      <w:b/>
      <w:bCs/>
      <w:color w:val="000000"/>
      <w:kern w:val="0"/>
      <w:sz w:val="28"/>
      <w:szCs w:val="36"/>
    </w:rPr>
  </w:style>
  <w:style w:type="paragraph" w:customStyle="1" w:styleId="2-1">
    <w:name w:val="樣式2-案由"/>
    <w:basedOn w:val="a3"/>
    <w:link w:val="2-2"/>
    <w:qFormat/>
    <w:rsid w:val="00B311A0"/>
    <w:pPr>
      <w:snapToGrid w:val="0"/>
      <w:ind w:leftChars="233" w:left="2129" w:hangingChars="560" w:hanging="1570"/>
      <w:jc w:val="both"/>
      <w:outlineLvl w:val="0"/>
    </w:pPr>
    <w:rPr>
      <w:rFonts w:ascii="Arial" w:eastAsia="標楷體" w:hAnsi="Arial"/>
      <w:b/>
      <w:bCs/>
      <w:sz w:val="28"/>
    </w:rPr>
  </w:style>
  <w:style w:type="character" w:customStyle="1" w:styleId="2-2">
    <w:name w:val="樣式2-案由 字元"/>
    <w:basedOn w:val="a4"/>
    <w:link w:val="2-1"/>
    <w:rsid w:val="00B311A0"/>
    <w:rPr>
      <w:rFonts w:ascii="Arial" w:eastAsia="標楷體" w:hAnsi="Arial"/>
      <w:b/>
      <w:bCs/>
      <w:sz w:val="28"/>
    </w:rPr>
  </w:style>
  <w:style w:type="paragraph" w:customStyle="1" w:styleId="2-3">
    <w:name w:val="樣式2-附件"/>
    <w:basedOn w:val="afb"/>
    <w:link w:val="2-4"/>
    <w:qFormat/>
    <w:rsid w:val="00B311A0"/>
    <w:rPr>
      <w:rFonts w:ascii="標楷體" w:eastAsia="標楷體" w:hAnsi="標楷體"/>
      <w:b w:val="0"/>
      <w:color w:val="000000" w:themeColor="text1"/>
      <w:bdr w:val="single" w:sz="4" w:space="0" w:color="auto"/>
    </w:rPr>
  </w:style>
  <w:style w:type="paragraph" w:styleId="15">
    <w:name w:val="index 1"/>
    <w:basedOn w:val="a3"/>
    <w:next w:val="a3"/>
    <w:autoRedefine/>
    <w:unhideWhenUsed/>
    <w:rsid w:val="00B311A0"/>
  </w:style>
  <w:style w:type="paragraph" w:styleId="afb">
    <w:name w:val="index heading"/>
    <w:basedOn w:val="a3"/>
    <w:next w:val="15"/>
    <w:rsid w:val="00B311A0"/>
    <w:rPr>
      <w:rFonts w:asciiTheme="majorHAnsi" w:eastAsiaTheme="majorEastAsia" w:hAnsiTheme="majorHAnsi" w:cstheme="majorBidi"/>
      <w:b/>
      <w:bCs/>
    </w:rPr>
  </w:style>
  <w:style w:type="character" w:customStyle="1" w:styleId="2-4">
    <w:name w:val="樣式2-附件 字元"/>
    <w:basedOn w:val="a4"/>
    <w:link w:val="2-3"/>
    <w:rsid w:val="00B311A0"/>
    <w:rPr>
      <w:rFonts w:ascii="標楷體" w:eastAsia="標楷體" w:hAnsi="標楷體" w:cstheme="majorBidi"/>
      <w:bCs/>
      <w:color w:val="000000" w:themeColor="text1"/>
      <w:bdr w:val="single" w:sz="4" w:space="0" w:color="auto"/>
    </w:rPr>
  </w:style>
  <w:style w:type="paragraph" w:styleId="afc">
    <w:name w:val="Body Text"/>
    <w:basedOn w:val="a3"/>
    <w:link w:val="afd"/>
    <w:qFormat/>
    <w:rsid w:val="00B311A0"/>
    <w:pPr>
      <w:spacing w:after="120"/>
    </w:pPr>
  </w:style>
  <w:style w:type="character" w:customStyle="1" w:styleId="afd">
    <w:name w:val="本文 字元"/>
    <w:basedOn w:val="a4"/>
    <w:link w:val="afc"/>
    <w:rsid w:val="00B311A0"/>
  </w:style>
  <w:style w:type="table" w:styleId="71">
    <w:name w:val="Table Grid 7"/>
    <w:basedOn w:val="a5"/>
    <w:uiPriority w:val="99"/>
    <w:rsid w:val="00B311A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a1">
    <w:name w:val="大標題"/>
    <w:basedOn w:val="a3"/>
    <w:rsid w:val="00B311A0"/>
    <w:pPr>
      <w:numPr>
        <w:numId w:val="4"/>
      </w:numPr>
    </w:pPr>
    <w:rPr>
      <w:rFonts w:ascii="Times New Roman" w:eastAsia="新細明體" w:hAnsi="Times New Roman" w:cs="Times New Roman"/>
      <w:szCs w:val="24"/>
    </w:rPr>
  </w:style>
  <w:style w:type="paragraph" w:customStyle="1" w:styleId="a2">
    <w:name w:val="小標題"/>
    <w:basedOn w:val="a3"/>
    <w:rsid w:val="00B311A0"/>
    <w:pPr>
      <w:numPr>
        <w:ilvl w:val="1"/>
        <w:numId w:val="4"/>
      </w:numPr>
    </w:pPr>
    <w:rPr>
      <w:rFonts w:ascii="Times New Roman" w:eastAsia="新細明體" w:hAnsi="Times New Roman" w:cs="Times New Roman"/>
      <w:szCs w:val="24"/>
    </w:rPr>
  </w:style>
  <w:style w:type="paragraph" w:customStyle="1" w:styleId="afe">
    <w:name w:val="次標題"/>
    <w:basedOn w:val="a2"/>
    <w:rsid w:val="00B311A0"/>
    <w:rPr>
      <w:rFonts w:ascii="標楷體" w:eastAsia="標楷體" w:hAnsi="標楷體"/>
      <w:sz w:val="26"/>
      <w:szCs w:val="26"/>
    </w:rPr>
  </w:style>
  <w:style w:type="paragraph" w:styleId="aff">
    <w:name w:val="Balloon Text"/>
    <w:basedOn w:val="a3"/>
    <w:link w:val="aff0"/>
    <w:rsid w:val="00B311A0"/>
    <w:rPr>
      <w:rFonts w:asciiTheme="majorHAnsi" w:eastAsiaTheme="majorEastAsia" w:hAnsiTheme="majorHAnsi" w:cstheme="majorBidi"/>
      <w:sz w:val="18"/>
      <w:szCs w:val="18"/>
    </w:rPr>
  </w:style>
  <w:style w:type="character" w:customStyle="1" w:styleId="aff0">
    <w:name w:val="註解方塊文字 字元"/>
    <w:basedOn w:val="a4"/>
    <w:link w:val="aff"/>
    <w:rsid w:val="00B311A0"/>
    <w:rPr>
      <w:rFonts w:asciiTheme="majorHAnsi" w:eastAsiaTheme="majorEastAsia" w:hAnsiTheme="majorHAnsi" w:cstheme="majorBidi"/>
      <w:sz w:val="18"/>
      <w:szCs w:val="18"/>
    </w:rPr>
  </w:style>
  <w:style w:type="paragraph" w:customStyle="1" w:styleId="Default">
    <w:name w:val="Default"/>
    <w:rsid w:val="00B311A0"/>
    <w:pPr>
      <w:widowControl w:val="0"/>
      <w:autoSpaceDE w:val="0"/>
      <w:autoSpaceDN w:val="0"/>
      <w:adjustRightInd w:val="0"/>
    </w:pPr>
    <w:rPr>
      <w:rFonts w:ascii="標楷體" w:eastAsia="標楷體" w:hAnsi="Times New Roman" w:cs="標楷體"/>
      <w:color w:val="000000"/>
      <w:kern w:val="0"/>
      <w:szCs w:val="24"/>
    </w:rPr>
  </w:style>
  <w:style w:type="character" w:customStyle="1" w:styleId="content1">
    <w:name w:val="content1"/>
    <w:basedOn w:val="a4"/>
    <w:rsid w:val="00B311A0"/>
    <w:rPr>
      <w:rFonts w:ascii="Arial" w:hAnsi="Arial" w:cs="Arial"/>
      <w:color w:val="333333"/>
      <w:sz w:val="18"/>
      <w:szCs w:val="18"/>
    </w:rPr>
  </w:style>
  <w:style w:type="paragraph" w:styleId="33">
    <w:name w:val="Body Text 3"/>
    <w:basedOn w:val="a3"/>
    <w:link w:val="34"/>
    <w:rsid w:val="00B311A0"/>
    <w:pPr>
      <w:spacing w:after="120"/>
    </w:pPr>
    <w:rPr>
      <w:rFonts w:ascii="Times New Roman" w:eastAsia="新細明體" w:hAnsi="Times New Roman" w:cs="Times New Roman"/>
      <w:sz w:val="16"/>
      <w:szCs w:val="16"/>
    </w:rPr>
  </w:style>
  <w:style w:type="character" w:customStyle="1" w:styleId="34">
    <w:name w:val="本文 3 字元"/>
    <w:basedOn w:val="a4"/>
    <w:link w:val="33"/>
    <w:rsid w:val="00B311A0"/>
    <w:rPr>
      <w:rFonts w:ascii="Times New Roman" w:eastAsia="新細明體" w:hAnsi="Times New Roman" w:cs="Times New Roman"/>
      <w:sz w:val="16"/>
      <w:szCs w:val="16"/>
    </w:rPr>
  </w:style>
  <w:style w:type="table" w:styleId="aff1">
    <w:name w:val="Table Grid"/>
    <w:basedOn w:val="a5"/>
    <w:uiPriority w:val="39"/>
    <w:qFormat/>
    <w:rsid w:val="00B311A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公文(後續段落_主旨)"/>
    <w:basedOn w:val="a3"/>
    <w:rsid w:val="00B311A0"/>
    <w:pPr>
      <w:widowControl/>
      <w:ind w:left="958"/>
      <w:textAlignment w:val="baseline"/>
    </w:pPr>
    <w:rPr>
      <w:rFonts w:ascii="Times New Roman" w:eastAsia="標楷體" w:hAnsi="Times New Roman" w:cs="Times New Roman"/>
      <w:noProof/>
      <w:kern w:val="0"/>
      <w:sz w:val="32"/>
      <w:szCs w:val="20"/>
      <w:lang w:bidi="he-IL"/>
    </w:rPr>
  </w:style>
  <w:style w:type="paragraph" w:styleId="aff3">
    <w:name w:val="Date"/>
    <w:basedOn w:val="a3"/>
    <w:next w:val="a3"/>
    <w:link w:val="aff4"/>
    <w:rsid w:val="00B311A0"/>
    <w:pPr>
      <w:widowControl/>
      <w:overflowPunct w:val="0"/>
      <w:autoSpaceDE w:val="0"/>
      <w:autoSpaceDN w:val="0"/>
      <w:adjustRightInd w:val="0"/>
      <w:jc w:val="right"/>
      <w:textAlignment w:val="baseline"/>
    </w:pPr>
    <w:rPr>
      <w:rFonts w:ascii="Garamond MT" w:eastAsia="新細明體" w:hAnsi="Garamond MT" w:cs="Times New Roman"/>
      <w:b/>
      <w:kern w:val="0"/>
      <w:sz w:val="22"/>
      <w:szCs w:val="20"/>
    </w:rPr>
  </w:style>
  <w:style w:type="character" w:customStyle="1" w:styleId="aff4">
    <w:name w:val="日期 字元"/>
    <w:basedOn w:val="a4"/>
    <w:link w:val="aff3"/>
    <w:rsid w:val="00B311A0"/>
    <w:rPr>
      <w:rFonts w:ascii="Garamond MT" w:eastAsia="新細明體" w:hAnsi="Garamond MT" w:cs="Times New Roman"/>
      <w:b/>
      <w:kern w:val="0"/>
      <w:sz w:val="22"/>
      <w:szCs w:val="20"/>
    </w:rPr>
  </w:style>
  <w:style w:type="paragraph" w:styleId="25">
    <w:name w:val="Body Text 2"/>
    <w:basedOn w:val="a3"/>
    <w:link w:val="26"/>
    <w:rsid w:val="00B311A0"/>
    <w:pPr>
      <w:adjustRightInd w:val="0"/>
      <w:snapToGrid w:val="0"/>
      <w:jc w:val="both"/>
    </w:pPr>
    <w:rPr>
      <w:rFonts w:ascii="Times New Roman" w:eastAsia="標楷體" w:hAnsi="Times New Roman" w:cs="Times New Roman"/>
      <w:szCs w:val="24"/>
    </w:rPr>
  </w:style>
  <w:style w:type="character" w:customStyle="1" w:styleId="26">
    <w:name w:val="本文 2 字元"/>
    <w:basedOn w:val="a4"/>
    <w:link w:val="25"/>
    <w:rsid w:val="00B311A0"/>
    <w:rPr>
      <w:rFonts w:ascii="Times New Roman" w:eastAsia="標楷體" w:hAnsi="Times New Roman" w:cs="Times New Roman"/>
      <w:szCs w:val="24"/>
    </w:rPr>
  </w:style>
  <w:style w:type="character" w:styleId="aff5">
    <w:name w:val="Emphasis"/>
    <w:basedOn w:val="a4"/>
    <w:qFormat/>
    <w:rsid w:val="00B311A0"/>
    <w:rPr>
      <w:rFonts w:cs="Times New Roman"/>
      <w:i/>
      <w:iCs/>
    </w:rPr>
  </w:style>
  <w:style w:type="paragraph" w:customStyle="1" w:styleId="xl26">
    <w:name w:val="xl26"/>
    <w:basedOn w:val="a3"/>
    <w:rsid w:val="00B311A0"/>
    <w:pPr>
      <w:widowControl/>
      <w:pBdr>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kern w:val="0"/>
      <w:szCs w:val="24"/>
    </w:rPr>
  </w:style>
  <w:style w:type="paragraph" w:customStyle="1" w:styleId="xl29">
    <w:name w:val="xl29"/>
    <w:basedOn w:val="a3"/>
    <w:rsid w:val="00B311A0"/>
    <w:pPr>
      <w:widowControl/>
      <w:spacing w:before="100" w:beforeAutospacing="1" w:after="100" w:afterAutospacing="1"/>
      <w:jc w:val="center"/>
    </w:pPr>
    <w:rPr>
      <w:rFonts w:ascii="標楷體" w:eastAsia="標楷體" w:hAnsi="標楷體" w:cs="Arial Unicode MS"/>
      <w:kern w:val="0"/>
      <w:sz w:val="20"/>
      <w:szCs w:val="20"/>
    </w:rPr>
  </w:style>
  <w:style w:type="paragraph" w:customStyle="1" w:styleId="aff6">
    <w:name w:val="公文(後續段落_敬會)"/>
    <w:basedOn w:val="a3"/>
    <w:rsid w:val="00B311A0"/>
    <w:pPr>
      <w:widowControl/>
      <w:adjustRightInd w:val="0"/>
      <w:snapToGrid w:val="0"/>
      <w:ind w:left="720"/>
      <w:textAlignment w:val="baseline"/>
    </w:pPr>
    <w:rPr>
      <w:rFonts w:ascii="Times New Roman" w:eastAsia="標楷體" w:hAnsi="Times New Roman" w:cs="Times New Roman"/>
      <w:kern w:val="0"/>
      <w:szCs w:val="20"/>
      <w:lang w:bidi="he-IL"/>
    </w:rPr>
  </w:style>
  <w:style w:type="paragraph" w:customStyle="1" w:styleId="aff7">
    <w:name w:val="公文(敬會)"/>
    <w:basedOn w:val="a3"/>
    <w:next w:val="aff6"/>
    <w:rsid w:val="00B311A0"/>
    <w:pPr>
      <w:widowControl/>
      <w:adjustRightInd w:val="0"/>
      <w:snapToGrid w:val="0"/>
      <w:ind w:left="720" w:hanging="720"/>
      <w:textAlignment w:val="baseline"/>
    </w:pPr>
    <w:rPr>
      <w:rFonts w:ascii="Times New Roman" w:eastAsia="標楷體" w:hAnsi="Times New Roman" w:cs="Times New Roman"/>
      <w:noProof/>
      <w:kern w:val="0"/>
      <w:szCs w:val="20"/>
      <w:lang w:bidi="he-IL"/>
    </w:rPr>
  </w:style>
  <w:style w:type="paragraph" w:customStyle="1" w:styleId="210">
    <w:name w:val="本文 21"/>
    <w:basedOn w:val="a3"/>
    <w:rsid w:val="00B311A0"/>
    <w:pPr>
      <w:adjustRightInd w:val="0"/>
      <w:spacing w:before="60" w:after="60"/>
      <w:ind w:left="716" w:hanging="178"/>
      <w:jc w:val="both"/>
      <w:textAlignment w:val="baseline"/>
    </w:pPr>
    <w:rPr>
      <w:rFonts w:ascii="Times New Roman" w:eastAsia="標楷體" w:hAnsi="Times New Roman" w:cs="Times New Roman"/>
      <w:sz w:val="28"/>
      <w:szCs w:val="20"/>
    </w:rPr>
  </w:style>
  <w:style w:type="paragraph" w:customStyle="1" w:styleId="AABB">
    <w:name w:val="AABB"/>
    <w:basedOn w:val="a3"/>
    <w:rsid w:val="00B311A0"/>
    <w:pPr>
      <w:tabs>
        <w:tab w:val="num" w:pos="720"/>
      </w:tabs>
      <w:ind w:left="720" w:hanging="480"/>
    </w:pPr>
    <w:rPr>
      <w:rFonts w:ascii="Times New Roman" w:eastAsia="標楷體" w:hAnsi="Times New Roman" w:cs="Times New Roman"/>
      <w:b/>
      <w:szCs w:val="24"/>
    </w:rPr>
  </w:style>
  <w:style w:type="paragraph" w:customStyle="1" w:styleId="41">
    <w:name w:val="樣式4"/>
    <w:basedOn w:val="Web"/>
    <w:rsid w:val="00B311A0"/>
    <w:pPr>
      <w:spacing w:before="0" w:beforeAutospacing="0" w:after="0" w:afterAutospacing="0" w:line="240" w:lineRule="atLeast"/>
      <w:ind w:leftChars="-50" w:left="1320" w:hangingChars="600" w:hanging="1440"/>
    </w:pPr>
    <w:rPr>
      <w:rFonts w:eastAsia="標楷體" w:cs="Arial Unicode MS"/>
    </w:rPr>
  </w:style>
  <w:style w:type="paragraph" w:customStyle="1" w:styleId="aff8">
    <w:name w:val="管理資訊"/>
    <w:basedOn w:val="a3"/>
    <w:rsid w:val="00B311A0"/>
    <w:pPr>
      <w:kinsoku w:val="0"/>
      <w:overflowPunct w:val="0"/>
      <w:snapToGrid w:val="0"/>
    </w:pPr>
    <w:rPr>
      <w:rFonts w:ascii="Times New Roman" w:eastAsia="標楷體" w:hAnsi="Times New Roman" w:cs="Times New Roman"/>
      <w:szCs w:val="20"/>
    </w:rPr>
  </w:style>
  <w:style w:type="paragraph" w:customStyle="1" w:styleId="aff9">
    <w:name w:val="條文"/>
    <w:basedOn w:val="a3"/>
    <w:rsid w:val="00B311A0"/>
    <w:pPr>
      <w:spacing w:line="440" w:lineRule="exact"/>
      <w:ind w:left="450" w:hangingChars="450" w:hanging="450"/>
      <w:jc w:val="both"/>
      <w:textDirection w:val="lrTbV"/>
    </w:pPr>
    <w:rPr>
      <w:rFonts w:ascii="標楷體" w:eastAsia="標楷體" w:hAnsi="Times New Roman" w:cs="Times New Roman"/>
      <w:sz w:val="32"/>
      <w:szCs w:val="24"/>
    </w:rPr>
  </w:style>
  <w:style w:type="paragraph" w:customStyle="1" w:styleId="affa">
    <w:name w:val="核定本"/>
    <w:basedOn w:val="a3"/>
    <w:rsid w:val="00B311A0"/>
    <w:pPr>
      <w:ind w:left="-720"/>
    </w:pPr>
    <w:rPr>
      <w:rFonts w:ascii="Times New Roman" w:eastAsia="標楷體" w:hAnsi="Times New Roman" w:cs="Times New Roman"/>
      <w:b/>
      <w:bCs/>
      <w:sz w:val="40"/>
      <w:szCs w:val="24"/>
      <w:bdr w:val="single" w:sz="4" w:space="0" w:color="auto"/>
    </w:rPr>
  </w:style>
  <w:style w:type="paragraph" w:customStyle="1" w:styleId="G3">
    <w:name w:val="G3"/>
    <w:basedOn w:val="a3"/>
    <w:rsid w:val="00B311A0"/>
    <w:pPr>
      <w:widowControl/>
      <w:autoSpaceDE w:val="0"/>
      <w:autoSpaceDN w:val="0"/>
      <w:adjustRightInd w:val="0"/>
      <w:spacing w:line="480" w:lineRule="exact"/>
      <w:ind w:left="1701" w:hanging="1701"/>
      <w:jc w:val="both"/>
      <w:textAlignment w:val="center"/>
    </w:pPr>
    <w:rPr>
      <w:rFonts w:ascii="標楷體" w:eastAsia="標楷體" w:hAnsi="Times New Roman" w:cs="Times New Roman"/>
      <w:kern w:val="0"/>
      <w:szCs w:val="20"/>
    </w:rPr>
  </w:style>
  <w:style w:type="paragraph" w:customStyle="1" w:styleId="20">
    <w:name w:val="樣式2"/>
    <w:basedOn w:val="a3"/>
    <w:rsid w:val="00B311A0"/>
    <w:pPr>
      <w:numPr>
        <w:numId w:val="5"/>
      </w:numPr>
      <w:snapToGrid w:val="0"/>
    </w:pPr>
    <w:rPr>
      <w:rFonts w:ascii="Times New Roman" w:eastAsia="標楷體" w:hAnsi="Times New Roman" w:cs="Times New Roman"/>
      <w:b/>
      <w:bCs/>
      <w:sz w:val="28"/>
      <w:szCs w:val="28"/>
    </w:rPr>
  </w:style>
  <w:style w:type="paragraph" w:customStyle="1" w:styleId="affb">
    <w:name w:val="字元"/>
    <w:basedOn w:val="a3"/>
    <w:rsid w:val="00B311A0"/>
    <w:pPr>
      <w:widowControl/>
      <w:spacing w:after="160" w:line="240" w:lineRule="exact"/>
    </w:pPr>
    <w:rPr>
      <w:rFonts w:ascii="Tahoma" w:eastAsia="新細明體" w:hAnsi="Tahoma" w:cs="Times New Roman"/>
      <w:kern w:val="0"/>
      <w:sz w:val="20"/>
      <w:szCs w:val="20"/>
      <w:lang w:eastAsia="en-US"/>
    </w:rPr>
  </w:style>
  <w:style w:type="paragraph" w:customStyle="1" w:styleId="t1">
    <w:name w:val="t1"/>
    <w:basedOn w:val="a3"/>
    <w:rsid w:val="00B311A0"/>
    <w:pPr>
      <w:tabs>
        <w:tab w:val="num" w:pos="1701"/>
      </w:tabs>
      <w:ind w:left="1701" w:hanging="1701"/>
    </w:pPr>
    <w:rPr>
      <w:rFonts w:ascii="Times New Roman" w:eastAsia="新細明體" w:hAnsi="Times New Roman" w:cs="Times New Roman"/>
      <w:szCs w:val="24"/>
    </w:rPr>
  </w:style>
  <w:style w:type="paragraph" w:customStyle="1" w:styleId="16">
    <w:name w:val="1"/>
    <w:basedOn w:val="t1"/>
    <w:rsid w:val="00B311A0"/>
    <w:pPr>
      <w:numPr>
        <w:ilvl w:val="4"/>
      </w:numPr>
      <w:tabs>
        <w:tab w:val="num" w:pos="1701"/>
        <w:tab w:val="num" w:pos="1800"/>
        <w:tab w:val="num" w:pos="2064"/>
      </w:tabs>
      <w:ind w:left="2064" w:hanging="1701"/>
    </w:pPr>
  </w:style>
  <w:style w:type="paragraph" w:customStyle="1" w:styleId="2">
    <w:name w:val="2]"/>
    <w:basedOn w:val="16"/>
    <w:uiPriority w:val="99"/>
    <w:rsid w:val="00B311A0"/>
    <w:pPr>
      <w:numPr>
        <w:numId w:val="3"/>
      </w:numPr>
      <w:tabs>
        <w:tab w:val="num" w:pos="2400"/>
      </w:tabs>
    </w:pPr>
  </w:style>
  <w:style w:type="paragraph" w:customStyle="1" w:styleId="10">
    <w:name w:val="標題1"/>
    <w:basedOn w:val="affc"/>
    <w:next w:val="21"/>
    <w:autoRedefine/>
    <w:rsid w:val="00B311A0"/>
    <w:pPr>
      <w:numPr>
        <w:ilvl w:val="2"/>
        <w:numId w:val="6"/>
      </w:numPr>
      <w:tabs>
        <w:tab w:val="clear" w:pos="1947"/>
        <w:tab w:val="num" w:pos="0"/>
      </w:tabs>
      <w:spacing w:before="0" w:after="0" w:line="500" w:lineRule="exact"/>
      <w:ind w:left="840"/>
    </w:pPr>
    <w:rPr>
      <w:rFonts w:eastAsia="標楷體"/>
      <w:bCs w:val="0"/>
      <w:color w:val="000000"/>
      <w:sz w:val="44"/>
      <w:szCs w:val="44"/>
    </w:rPr>
  </w:style>
  <w:style w:type="paragraph" w:styleId="affc">
    <w:name w:val="Title"/>
    <w:basedOn w:val="a3"/>
    <w:link w:val="affd"/>
    <w:uiPriority w:val="10"/>
    <w:qFormat/>
    <w:rsid w:val="00B311A0"/>
    <w:pPr>
      <w:spacing w:before="240" w:after="60"/>
      <w:jc w:val="center"/>
      <w:outlineLvl w:val="0"/>
    </w:pPr>
    <w:rPr>
      <w:rFonts w:ascii="Arial" w:eastAsia="新細明體" w:hAnsi="Arial" w:cs="Arial"/>
      <w:b/>
      <w:bCs/>
      <w:sz w:val="32"/>
      <w:szCs w:val="32"/>
    </w:rPr>
  </w:style>
  <w:style w:type="character" w:customStyle="1" w:styleId="affd">
    <w:name w:val="標題 字元"/>
    <w:basedOn w:val="a4"/>
    <w:link w:val="affc"/>
    <w:uiPriority w:val="10"/>
    <w:qFormat/>
    <w:rsid w:val="00B311A0"/>
    <w:rPr>
      <w:rFonts w:ascii="Arial" w:eastAsia="新細明體" w:hAnsi="Arial" w:cs="Arial"/>
      <w:b/>
      <w:bCs/>
      <w:sz w:val="32"/>
      <w:szCs w:val="32"/>
    </w:rPr>
  </w:style>
  <w:style w:type="paragraph" w:customStyle="1" w:styleId="affe">
    <w:name w:val="接續本文"/>
    <w:basedOn w:val="afc"/>
    <w:rsid w:val="00B311A0"/>
    <w:pPr>
      <w:keepNext/>
      <w:widowControl/>
      <w:tabs>
        <w:tab w:val="right" w:pos="8640"/>
      </w:tabs>
      <w:spacing w:after="280" w:line="360" w:lineRule="auto"/>
      <w:jc w:val="both"/>
    </w:pPr>
    <w:rPr>
      <w:rFonts w:ascii="Garamond" w:eastAsia="新細明體" w:hAnsi="Garamond" w:cs="Times New Roman"/>
      <w:spacing w:val="-2"/>
      <w:kern w:val="0"/>
      <w:szCs w:val="20"/>
      <w:lang w:bidi="he-IL"/>
    </w:rPr>
  </w:style>
  <w:style w:type="paragraph" w:styleId="afff">
    <w:name w:val="Note Heading"/>
    <w:basedOn w:val="a3"/>
    <w:next w:val="a3"/>
    <w:link w:val="afff0"/>
    <w:rsid w:val="00B311A0"/>
    <w:pPr>
      <w:jc w:val="center"/>
    </w:pPr>
    <w:rPr>
      <w:rFonts w:ascii="標楷體" w:eastAsia="標楷體" w:hAnsi="標楷體" w:cs="Times New Roman"/>
      <w:bCs/>
      <w:color w:val="000000"/>
      <w:sz w:val="28"/>
      <w:szCs w:val="24"/>
    </w:rPr>
  </w:style>
  <w:style w:type="character" w:customStyle="1" w:styleId="afff0">
    <w:name w:val="註釋標題 字元"/>
    <w:basedOn w:val="a4"/>
    <w:link w:val="afff"/>
    <w:rsid w:val="00B311A0"/>
    <w:rPr>
      <w:rFonts w:ascii="標楷體" w:eastAsia="標楷體" w:hAnsi="標楷體" w:cs="Times New Roman"/>
      <w:bCs/>
      <w:color w:val="000000"/>
      <w:sz w:val="28"/>
      <w:szCs w:val="24"/>
    </w:rPr>
  </w:style>
  <w:style w:type="paragraph" w:customStyle="1" w:styleId="afff1">
    <w:name w:val="格文"/>
    <w:rsid w:val="00B311A0"/>
    <w:pPr>
      <w:widowControl w:val="0"/>
      <w:adjustRightInd w:val="0"/>
      <w:spacing w:line="360" w:lineRule="atLeast"/>
      <w:textAlignment w:val="baseline"/>
    </w:pPr>
    <w:rPr>
      <w:rFonts w:ascii="Times New Roman" w:eastAsia="標楷體" w:hAnsi="Times New Roman" w:cs="Times New Roman"/>
      <w:kern w:val="0"/>
      <w:sz w:val="20"/>
      <w:szCs w:val="20"/>
    </w:rPr>
  </w:style>
  <w:style w:type="paragraph" w:styleId="27">
    <w:name w:val="toc 2"/>
    <w:basedOn w:val="a3"/>
    <w:next w:val="a3"/>
    <w:autoRedefine/>
    <w:rsid w:val="00B311A0"/>
    <w:pPr>
      <w:tabs>
        <w:tab w:val="left" w:pos="1440"/>
        <w:tab w:val="right" w:leader="dot" w:pos="9628"/>
      </w:tabs>
      <w:ind w:leftChars="200" w:left="480"/>
      <w:jc w:val="center"/>
    </w:pPr>
    <w:rPr>
      <w:rFonts w:ascii="標楷體" w:eastAsia="標楷體" w:hAnsi="標楷體" w:cs="Times New Roman"/>
      <w:b/>
      <w:noProof/>
      <w:sz w:val="40"/>
      <w:szCs w:val="40"/>
    </w:rPr>
  </w:style>
  <w:style w:type="paragraph" w:styleId="35">
    <w:name w:val="toc 3"/>
    <w:basedOn w:val="a3"/>
    <w:next w:val="a3"/>
    <w:autoRedefine/>
    <w:rsid w:val="00B311A0"/>
    <w:pPr>
      <w:ind w:leftChars="400" w:left="960"/>
    </w:pPr>
    <w:rPr>
      <w:rFonts w:ascii="Times New Roman" w:eastAsia="新細明體" w:hAnsi="Times New Roman" w:cs="Times New Roman"/>
      <w:szCs w:val="24"/>
    </w:rPr>
  </w:style>
  <w:style w:type="paragraph" w:styleId="17">
    <w:name w:val="toc 1"/>
    <w:basedOn w:val="a3"/>
    <w:next w:val="a3"/>
    <w:autoRedefine/>
    <w:rsid w:val="00B311A0"/>
    <w:pPr>
      <w:tabs>
        <w:tab w:val="right" w:leader="dot" w:pos="9628"/>
      </w:tabs>
      <w:spacing w:line="800" w:lineRule="exact"/>
    </w:pPr>
    <w:rPr>
      <w:rFonts w:ascii="標楷體" w:eastAsia="標楷體" w:hAnsi="標楷體" w:cs="Times New Roman"/>
      <w:b/>
      <w:noProof/>
      <w:sz w:val="36"/>
      <w:szCs w:val="36"/>
    </w:rPr>
  </w:style>
  <w:style w:type="character" w:customStyle="1" w:styleId="mark01">
    <w:name w:val="mark01"/>
    <w:basedOn w:val="a4"/>
    <w:rsid w:val="00B311A0"/>
    <w:rPr>
      <w:rFonts w:cs="Times New Roman"/>
    </w:rPr>
  </w:style>
  <w:style w:type="character" w:customStyle="1" w:styleId="content-text">
    <w:name w:val="content-text"/>
    <w:basedOn w:val="a4"/>
    <w:rsid w:val="00B311A0"/>
    <w:rPr>
      <w:rFonts w:cs="Times New Roman"/>
    </w:rPr>
  </w:style>
  <w:style w:type="paragraph" w:customStyle="1" w:styleId="afff2">
    <w:name w:val="表"/>
    <w:link w:val="afff3"/>
    <w:qFormat/>
    <w:rsid w:val="00B311A0"/>
    <w:pPr>
      <w:tabs>
        <w:tab w:val="right" w:leader="dot" w:pos="8948"/>
      </w:tabs>
      <w:spacing w:beforeLines="100" w:afterLines="100"/>
      <w:jc w:val="center"/>
    </w:pPr>
    <w:rPr>
      <w:rFonts w:ascii="Times New Roman" w:eastAsia="新細明體" w:hAnsi="Times New Roman" w:cs="Times New Roman"/>
      <w:noProof/>
      <w:kern w:val="0"/>
      <w:sz w:val="20"/>
      <w:szCs w:val="20"/>
    </w:rPr>
  </w:style>
  <w:style w:type="paragraph" w:styleId="afff4">
    <w:name w:val="Subtitle"/>
    <w:basedOn w:val="a3"/>
    <w:link w:val="afff5"/>
    <w:uiPriority w:val="11"/>
    <w:qFormat/>
    <w:rsid w:val="00B311A0"/>
    <w:pPr>
      <w:tabs>
        <w:tab w:val="left" w:pos="-300"/>
      </w:tabs>
      <w:adjustRightInd w:val="0"/>
      <w:spacing w:before="40" w:after="40" w:line="240" w:lineRule="exact"/>
      <w:ind w:left="-20" w:firstLine="20"/>
      <w:textAlignment w:val="baseline"/>
    </w:pPr>
    <w:rPr>
      <w:rFonts w:ascii="新細明體" w:eastAsia="細明體" w:hAnsi="Times New Roman" w:cs="Times New Roman"/>
      <w:b/>
      <w:kern w:val="0"/>
      <w:szCs w:val="20"/>
    </w:rPr>
  </w:style>
  <w:style w:type="character" w:customStyle="1" w:styleId="afff5">
    <w:name w:val="副標題 字元"/>
    <w:basedOn w:val="a4"/>
    <w:link w:val="afff4"/>
    <w:uiPriority w:val="11"/>
    <w:rsid w:val="00B311A0"/>
    <w:rPr>
      <w:rFonts w:ascii="新細明體" w:eastAsia="細明體" w:hAnsi="Times New Roman" w:cs="Times New Roman"/>
      <w:b/>
      <w:kern w:val="0"/>
      <w:szCs w:val="20"/>
    </w:rPr>
  </w:style>
  <w:style w:type="character" w:styleId="afff6">
    <w:name w:val="Intense Reference"/>
    <w:basedOn w:val="a4"/>
    <w:qFormat/>
    <w:rsid w:val="00B311A0"/>
    <w:rPr>
      <w:rFonts w:cs="Times New Roman"/>
      <w:b/>
      <w:bCs/>
      <w:smallCaps/>
      <w:color w:val="C0504D"/>
      <w:spacing w:val="5"/>
      <w:u w:val="single"/>
    </w:rPr>
  </w:style>
  <w:style w:type="character" w:customStyle="1" w:styleId="42">
    <w:name w:val="字元 字元4"/>
    <w:basedOn w:val="a4"/>
    <w:locked/>
    <w:rsid w:val="00B311A0"/>
    <w:rPr>
      <w:rFonts w:ascii="細明體" w:eastAsia="細明體" w:hAnsi="細明體" w:cs="細明體"/>
      <w:sz w:val="24"/>
      <w:szCs w:val="24"/>
    </w:rPr>
  </w:style>
  <w:style w:type="character" w:customStyle="1" w:styleId="style101">
    <w:name w:val="style101"/>
    <w:basedOn w:val="a4"/>
    <w:rsid w:val="00B311A0"/>
    <w:rPr>
      <w:rFonts w:cs="Times New Roman"/>
      <w:color w:val="666666"/>
      <w:sz w:val="18"/>
      <w:szCs w:val="18"/>
    </w:rPr>
  </w:style>
  <w:style w:type="character" w:customStyle="1" w:styleId="36">
    <w:name w:val="字元 字元3"/>
    <w:basedOn w:val="a4"/>
    <w:rsid w:val="00B311A0"/>
    <w:rPr>
      <w:rFonts w:ascii="Arial" w:eastAsia="新細明體" w:hAnsi="Arial" w:cs="Times New Roman"/>
      <w:b/>
      <w:bCs/>
      <w:kern w:val="52"/>
      <w:sz w:val="52"/>
      <w:szCs w:val="52"/>
      <w:lang w:val="en-US" w:eastAsia="zh-TW" w:bidi="ar-SA"/>
    </w:rPr>
  </w:style>
  <w:style w:type="paragraph" w:customStyle="1" w:styleId="18">
    <w:name w:val="清單段落1"/>
    <w:basedOn w:val="a3"/>
    <w:link w:val="ListParagraphChar"/>
    <w:uiPriority w:val="34"/>
    <w:qFormat/>
    <w:rsid w:val="00B311A0"/>
    <w:pPr>
      <w:ind w:leftChars="200" w:left="480"/>
    </w:pPr>
    <w:rPr>
      <w:rFonts w:ascii="Times New Roman" w:eastAsia="新細明體" w:hAnsi="Times New Roman" w:cs="Times New Roman"/>
      <w:szCs w:val="24"/>
    </w:rPr>
  </w:style>
  <w:style w:type="character" w:customStyle="1" w:styleId="apple-style-span">
    <w:name w:val="apple-style-span"/>
    <w:basedOn w:val="a4"/>
    <w:rsid w:val="00B311A0"/>
  </w:style>
  <w:style w:type="paragraph" w:customStyle="1" w:styleId="28">
    <w:name w:val="清單段落2"/>
    <w:basedOn w:val="a3"/>
    <w:rsid w:val="00B311A0"/>
    <w:pPr>
      <w:ind w:leftChars="200" w:left="480"/>
    </w:pPr>
    <w:rPr>
      <w:rFonts w:ascii="Calibri" w:eastAsia="新細明體" w:hAnsi="Calibri" w:cs="Times New Roman"/>
    </w:rPr>
  </w:style>
  <w:style w:type="paragraph" w:customStyle="1" w:styleId="37">
    <w:name w:val="清單段落3"/>
    <w:basedOn w:val="a3"/>
    <w:rsid w:val="00B311A0"/>
    <w:pPr>
      <w:ind w:leftChars="200" w:left="480"/>
    </w:pPr>
    <w:rPr>
      <w:rFonts w:ascii="Calibri" w:eastAsia="新細明體" w:hAnsi="Calibri" w:cs="Times New Roman"/>
    </w:rPr>
  </w:style>
  <w:style w:type="paragraph" w:customStyle="1" w:styleId="102">
    <w:name w:val="102"/>
    <w:basedOn w:val="a3"/>
    <w:rsid w:val="00B311A0"/>
    <w:pPr>
      <w:spacing w:line="400" w:lineRule="atLeast"/>
    </w:pPr>
    <w:rPr>
      <w:rFonts w:ascii="Times New Roman" w:eastAsia="標楷體" w:hAnsi="Times New Roman" w:cs="Times New Roman"/>
      <w:szCs w:val="24"/>
    </w:rPr>
  </w:style>
  <w:style w:type="paragraph" w:styleId="afff7">
    <w:name w:val="No Spacing"/>
    <w:aliases w:val="圖"/>
    <w:qFormat/>
    <w:rsid w:val="00B311A0"/>
    <w:pPr>
      <w:widowControl w:val="0"/>
    </w:pPr>
    <w:rPr>
      <w:rFonts w:ascii="Calibri" w:eastAsia="新細明體" w:hAnsi="Calibri" w:cs="Times New Roman"/>
    </w:rPr>
  </w:style>
  <w:style w:type="paragraph" w:customStyle="1" w:styleId="afff8">
    <w:name w:val="主旨說明擬辦"/>
    <w:basedOn w:val="a3"/>
    <w:rsid w:val="00B311A0"/>
    <w:pPr>
      <w:kinsoku w:val="0"/>
      <w:overflowPunct w:val="0"/>
      <w:ind w:left="1200" w:hanging="1200"/>
    </w:pPr>
    <w:rPr>
      <w:rFonts w:ascii="Times New Roman" w:eastAsia="標楷體" w:hAnsi="Times New Roman" w:cs="Times New Roman"/>
      <w:sz w:val="40"/>
      <w:szCs w:val="20"/>
    </w:rPr>
  </w:style>
  <w:style w:type="character" w:customStyle="1" w:styleId="st1">
    <w:name w:val="st1"/>
    <w:basedOn w:val="a4"/>
    <w:rsid w:val="00B311A0"/>
  </w:style>
  <w:style w:type="character" w:customStyle="1" w:styleId="apple-converted-space">
    <w:name w:val="apple-converted-space"/>
    <w:basedOn w:val="a4"/>
    <w:rsid w:val="00B311A0"/>
  </w:style>
  <w:style w:type="character" w:customStyle="1" w:styleId="writing02">
    <w:name w:val="writing02"/>
    <w:basedOn w:val="a4"/>
    <w:rsid w:val="00B311A0"/>
  </w:style>
  <w:style w:type="character" w:customStyle="1" w:styleId="unnamed16">
    <w:name w:val="unnamed16"/>
    <w:basedOn w:val="a4"/>
    <w:rsid w:val="00B311A0"/>
  </w:style>
  <w:style w:type="paragraph" w:styleId="afff9">
    <w:name w:val="Salutation"/>
    <w:basedOn w:val="a3"/>
    <w:next w:val="a3"/>
    <w:link w:val="afffa"/>
    <w:unhideWhenUsed/>
    <w:rsid w:val="00B311A0"/>
    <w:rPr>
      <w:rFonts w:ascii="Times New Roman" w:eastAsia="標楷體" w:hAnsi="Times New Roman" w:cs="Times New Roman"/>
      <w:kern w:val="0"/>
      <w:szCs w:val="24"/>
    </w:rPr>
  </w:style>
  <w:style w:type="character" w:customStyle="1" w:styleId="afffa">
    <w:name w:val="問候 字元"/>
    <w:basedOn w:val="a4"/>
    <w:link w:val="afff9"/>
    <w:rsid w:val="00B311A0"/>
    <w:rPr>
      <w:rFonts w:ascii="Times New Roman" w:eastAsia="標楷體" w:hAnsi="Times New Roman" w:cs="Times New Roman"/>
      <w:kern w:val="0"/>
      <w:szCs w:val="24"/>
    </w:rPr>
  </w:style>
  <w:style w:type="paragraph" w:styleId="afffb">
    <w:name w:val="Closing"/>
    <w:basedOn w:val="a3"/>
    <w:link w:val="afffc"/>
    <w:unhideWhenUsed/>
    <w:rsid w:val="00B311A0"/>
    <w:pPr>
      <w:ind w:leftChars="1800" w:left="100"/>
    </w:pPr>
    <w:rPr>
      <w:rFonts w:ascii="Times New Roman" w:eastAsia="標楷體" w:hAnsi="Times New Roman" w:cs="Times New Roman"/>
      <w:kern w:val="0"/>
      <w:szCs w:val="24"/>
    </w:rPr>
  </w:style>
  <w:style w:type="character" w:customStyle="1" w:styleId="afffc">
    <w:name w:val="結語 字元"/>
    <w:basedOn w:val="a4"/>
    <w:link w:val="afffb"/>
    <w:rsid w:val="00B311A0"/>
    <w:rPr>
      <w:rFonts w:ascii="Times New Roman" w:eastAsia="標楷體" w:hAnsi="Times New Roman" w:cs="Times New Roman"/>
      <w:kern w:val="0"/>
      <w:szCs w:val="24"/>
    </w:rPr>
  </w:style>
  <w:style w:type="paragraph" w:customStyle="1" w:styleId="style10">
    <w:name w:val="style10"/>
    <w:basedOn w:val="a3"/>
    <w:rsid w:val="00B311A0"/>
    <w:pPr>
      <w:widowControl/>
      <w:spacing w:before="100" w:beforeAutospacing="1" w:after="100" w:afterAutospacing="1"/>
    </w:pPr>
    <w:rPr>
      <w:rFonts w:ascii="新細明體" w:eastAsia="新細明體" w:hAnsi="新細明體" w:cs="新細明體"/>
      <w:kern w:val="0"/>
      <w:szCs w:val="24"/>
    </w:rPr>
  </w:style>
  <w:style w:type="character" w:styleId="afffd">
    <w:name w:val="annotation reference"/>
    <w:rsid w:val="00B311A0"/>
    <w:rPr>
      <w:rFonts w:cs="Times New Roman"/>
      <w:sz w:val="18"/>
      <w:szCs w:val="18"/>
    </w:rPr>
  </w:style>
  <w:style w:type="paragraph" w:styleId="afffe">
    <w:name w:val="annotation subject"/>
    <w:basedOn w:val="af0"/>
    <w:next w:val="af0"/>
    <w:link w:val="affff"/>
    <w:rsid w:val="00B311A0"/>
    <w:rPr>
      <w:rFonts w:ascii="Times New Roman" w:eastAsia="新細明體" w:hAnsi="Times New Roman" w:cs="Times New Roman"/>
      <w:b/>
      <w:bCs/>
      <w:szCs w:val="24"/>
    </w:rPr>
  </w:style>
  <w:style w:type="character" w:customStyle="1" w:styleId="affff">
    <w:name w:val="註解主旨 字元"/>
    <w:basedOn w:val="af1"/>
    <w:link w:val="afffe"/>
    <w:rsid w:val="00B311A0"/>
    <w:rPr>
      <w:rFonts w:ascii="Times New Roman" w:eastAsia="新細明體" w:hAnsi="Times New Roman" w:cs="Times New Roman"/>
      <w:b/>
      <w:bCs/>
      <w:szCs w:val="24"/>
    </w:rPr>
  </w:style>
  <w:style w:type="character" w:customStyle="1" w:styleId="style11">
    <w:name w:val="style11"/>
    <w:rsid w:val="00B311A0"/>
    <w:rPr>
      <w:color w:val="FFFFFF"/>
    </w:rPr>
  </w:style>
  <w:style w:type="table" w:styleId="Web1">
    <w:name w:val="Table Web 1"/>
    <w:basedOn w:val="a5"/>
    <w:uiPriority w:val="99"/>
    <w:rsid w:val="00B311A0"/>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Indent2Char">
    <w:name w:val="Body Text Indent 2 Char"/>
    <w:basedOn w:val="a4"/>
    <w:locked/>
    <w:rsid w:val="00B311A0"/>
    <w:rPr>
      <w:rFonts w:cs="Times New Roman"/>
      <w:sz w:val="24"/>
      <w:szCs w:val="24"/>
    </w:rPr>
  </w:style>
  <w:style w:type="character" w:customStyle="1" w:styleId="EmailStyle69">
    <w:name w:val="EmailStyle69"/>
    <w:basedOn w:val="a4"/>
    <w:rsid w:val="00B311A0"/>
    <w:rPr>
      <w:rFonts w:ascii="Arial" w:eastAsia="新細明體" w:hAnsi="Arial" w:cs="Arial"/>
      <w:color w:val="000080"/>
      <w:sz w:val="20"/>
      <w:szCs w:val="20"/>
    </w:rPr>
  </w:style>
  <w:style w:type="table" w:styleId="Web2">
    <w:name w:val="Table Web 2"/>
    <w:basedOn w:val="a5"/>
    <w:uiPriority w:val="99"/>
    <w:rsid w:val="00B311A0"/>
    <w:pPr>
      <w:widowControl w:val="0"/>
    </w:pPr>
    <w:rPr>
      <w:rFonts w:ascii="Times New Roman" w:eastAsia="新細明體" w:hAnsi="Times New Roman"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Web3">
    <w:name w:val="Table Web 3"/>
    <w:basedOn w:val="a5"/>
    <w:uiPriority w:val="99"/>
    <w:rsid w:val="00B311A0"/>
    <w:pPr>
      <w:widowControl w:val="0"/>
    </w:pPr>
    <w:rPr>
      <w:rFonts w:ascii="Times New Roman" w:eastAsia="新細明體" w:hAnsi="Times New Roman"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affff0">
    <w:name w:val="Revision"/>
    <w:hidden/>
    <w:rsid w:val="00B311A0"/>
    <w:rPr>
      <w:rFonts w:ascii="Times New Roman" w:eastAsia="新細明體" w:hAnsi="Times New Roman" w:cs="Times New Roman"/>
      <w:szCs w:val="24"/>
    </w:rPr>
  </w:style>
  <w:style w:type="character" w:customStyle="1" w:styleId="style12">
    <w:name w:val="style12"/>
    <w:basedOn w:val="a4"/>
    <w:rsid w:val="00B311A0"/>
    <w:rPr>
      <w:color w:val="666666"/>
    </w:rPr>
  </w:style>
  <w:style w:type="character" w:customStyle="1" w:styleId="st">
    <w:name w:val="st"/>
    <w:rsid w:val="00B311A0"/>
  </w:style>
  <w:style w:type="character" w:customStyle="1" w:styleId="ListParagraphChar">
    <w:name w:val="List Paragraph Char"/>
    <w:link w:val="18"/>
    <w:uiPriority w:val="34"/>
    <w:locked/>
    <w:rsid w:val="00B311A0"/>
    <w:rPr>
      <w:rFonts w:ascii="Times New Roman" w:eastAsia="新細明體" w:hAnsi="Times New Roman" w:cs="Times New Roman"/>
      <w:szCs w:val="24"/>
    </w:rPr>
  </w:style>
  <w:style w:type="paragraph" w:customStyle="1" w:styleId="Web10">
    <w:name w:val="內文 (Web)1"/>
    <w:basedOn w:val="a3"/>
    <w:rsid w:val="00B311A0"/>
    <w:pPr>
      <w:widowControl/>
      <w:adjustRightInd w:val="0"/>
      <w:spacing w:before="100" w:after="100"/>
      <w:textAlignment w:val="baseline"/>
    </w:pPr>
    <w:rPr>
      <w:rFonts w:ascii="Arial Unicode MS" w:eastAsia="Arial Unicode MS" w:hAnsi="Arial Unicode MS" w:cs="Times New Roman"/>
      <w:kern w:val="0"/>
      <w:szCs w:val="20"/>
    </w:rPr>
  </w:style>
  <w:style w:type="paragraph" w:customStyle="1" w:styleId="1-new">
    <w:name w:val="(1)-new"/>
    <w:basedOn w:val="a3"/>
    <w:link w:val="1-new0"/>
    <w:qFormat/>
    <w:rsid w:val="00B311A0"/>
    <w:pPr>
      <w:tabs>
        <w:tab w:val="left" w:pos="4740"/>
      </w:tabs>
      <w:adjustRightInd w:val="0"/>
      <w:snapToGrid w:val="0"/>
      <w:spacing w:line="480" w:lineRule="exact"/>
      <w:ind w:leftChars="500" w:left="1620" w:hangingChars="150" w:hanging="420"/>
      <w:jc w:val="both"/>
    </w:pPr>
    <w:rPr>
      <w:rFonts w:ascii="標楷體" w:eastAsia="標楷體" w:hAnsi="標楷體" w:cs="Times New Roman"/>
      <w:sz w:val="28"/>
      <w:szCs w:val="28"/>
      <w:lang w:val="x-none" w:eastAsia="x-none"/>
    </w:rPr>
  </w:style>
  <w:style w:type="character" w:customStyle="1" w:styleId="1-new0">
    <w:name w:val="(1)-new 字元"/>
    <w:link w:val="1-new"/>
    <w:rsid w:val="00B311A0"/>
    <w:rPr>
      <w:rFonts w:ascii="標楷體" w:eastAsia="標楷體" w:hAnsi="標楷體" w:cs="Times New Roman"/>
      <w:sz w:val="28"/>
      <w:szCs w:val="28"/>
      <w:lang w:val="x-none" w:eastAsia="x-none"/>
    </w:rPr>
  </w:style>
  <w:style w:type="paragraph" w:styleId="affff1">
    <w:name w:val="List"/>
    <w:basedOn w:val="a3"/>
    <w:rsid w:val="00B311A0"/>
    <w:pPr>
      <w:ind w:leftChars="200" w:left="100" w:hangingChars="200" w:hanging="200"/>
    </w:pPr>
    <w:rPr>
      <w:rFonts w:ascii="Times New Roman" w:eastAsia="新細明體" w:hAnsi="Times New Roman" w:cs="Times New Roman"/>
      <w:szCs w:val="24"/>
    </w:rPr>
  </w:style>
  <w:style w:type="table" w:customStyle="1" w:styleId="19">
    <w:name w:val="表格格線1"/>
    <w:basedOn w:val="a5"/>
    <w:next w:val="aff1"/>
    <w:uiPriority w:val="59"/>
    <w:qFormat/>
    <w:rsid w:val="00B311A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表格格線2"/>
    <w:basedOn w:val="a5"/>
    <w:next w:val="aff1"/>
    <w:uiPriority w:val="59"/>
    <w:rsid w:val="00B311A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b20">
    <w:name w:val="內文 (Web)2"/>
    <w:basedOn w:val="a3"/>
    <w:rsid w:val="00B311A0"/>
    <w:pPr>
      <w:widowControl/>
      <w:adjustRightInd w:val="0"/>
      <w:spacing w:before="100" w:after="100"/>
      <w:textAlignment w:val="baseline"/>
    </w:pPr>
    <w:rPr>
      <w:rFonts w:ascii="Arial Unicode MS" w:eastAsia="Arial Unicode MS" w:hAnsi="Arial Unicode MS" w:cs="Times New Roman"/>
      <w:kern w:val="0"/>
      <w:szCs w:val="20"/>
    </w:rPr>
  </w:style>
  <w:style w:type="table" w:customStyle="1" w:styleId="38">
    <w:name w:val="表格格線3"/>
    <w:basedOn w:val="a5"/>
    <w:next w:val="aff1"/>
    <w:uiPriority w:val="59"/>
    <w:rsid w:val="00B311A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3">
    <w:name w:val="表 字元"/>
    <w:link w:val="afff2"/>
    <w:rsid w:val="00B311A0"/>
    <w:rPr>
      <w:rFonts w:ascii="Times New Roman" w:eastAsia="新細明體" w:hAnsi="Times New Roman" w:cs="Times New Roman"/>
      <w:noProof/>
      <w:kern w:val="0"/>
      <w:sz w:val="20"/>
      <w:szCs w:val="20"/>
    </w:rPr>
  </w:style>
  <w:style w:type="paragraph" w:customStyle="1" w:styleId="81">
    <w:name w:val="樣式8"/>
    <w:basedOn w:val="a3"/>
    <w:link w:val="82"/>
    <w:rsid w:val="00B311A0"/>
    <w:pPr>
      <w:tabs>
        <w:tab w:val="left" w:pos="1134"/>
      </w:tabs>
      <w:overflowPunct w:val="0"/>
      <w:snapToGrid w:val="0"/>
      <w:jc w:val="both"/>
    </w:pPr>
    <w:rPr>
      <w:rFonts w:ascii="標楷體" w:eastAsia="標楷體" w:hAnsi="標楷體" w:cs="Times New Roman"/>
    </w:rPr>
  </w:style>
  <w:style w:type="character" w:customStyle="1" w:styleId="82">
    <w:name w:val="樣式8 字元"/>
    <w:link w:val="81"/>
    <w:rsid w:val="00B311A0"/>
    <w:rPr>
      <w:rFonts w:ascii="標楷體" w:eastAsia="標楷體" w:hAnsi="標楷體" w:cs="Times New Roman"/>
    </w:rPr>
  </w:style>
  <w:style w:type="table" w:customStyle="1" w:styleId="520">
    <w:name w:val="表格 格線 52"/>
    <w:basedOn w:val="a5"/>
    <w:next w:val="52"/>
    <w:rsid w:val="00B311A0"/>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character" w:styleId="affff2">
    <w:name w:val="Placeholder Text"/>
    <w:basedOn w:val="a4"/>
    <w:rsid w:val="00B311A0"/>
    <w:rPr>
      <w:color w:val="808080"/>
    </w:rPr>
  </w:style>
  <w:style w:type="paragraph" w:styleId="affff3">
    <w:name w:val="footnote text"/>
    <w:basedOn w:val="a3"/>
    <w:link w:val="affff4"/>
    <w:unhideWhenUsed/>
    <w:rsid w:val="00B311A0"/>
    <w:pPr>
      <w:snapToGrid w:val="0"/>
    </w:pPr>
    <w:rPr>
      <w:rFonts w:ascii="Times New Roman" w:eastAsia="新細明體" w:hAnsi="Times New Roman" w:cs="Times New Roman"/>
      <w:sz w:val="20"/>
      <w:szCs w:val="20"/>
    </w:rPr>
  </w:style>
  <w:style w:type="character" w:customStyle="1" w:styleId="affff4">
    <w:name w:val="註腳文字 字元"/>
    <w:basedOn w:val="a4"/>
    <w:link w:val="affff3"/>
    <w:rsid w:val="00B311A0"/>
    <w:rPr>
      <w:rFonts w:ascii="Times New Roman" w:eastAsia="新細明體" w:hAnsi="Times New Roman" w:cs="Times New Roman"/>
      <w:sz w:val="20"/>
      <w:szCs w:val="20"/>
    </w:rPr>
  </w:style>
  <w:style w:type="character" w:styleId="affff5">
    <w:name w:val="footnote reference"/>
    <w:unhideWhenUsed/>
    <w:rsid w:val="00B311A0"/>
    <w:rPr>
      <w:vertAlign w:val="superscript"/>
    </w:rPr>
  </w:style>
  <w:style w:type="numbering" w:customStyle="1" w:styleId="1a">
    <w:name w:val="無清單1"/>
    <w:next w:val="a6"/>
    <w:uiPriority w:val="99"/>
    <w:semiHidden/>
    <w:unhideWhenUsed/>
    <w:rsid w:val="00B311A0"/>
  </w:style>
  <w:style w:type="table" w:customStyle="1" w:styleId="510">
    <w:name w:val="表格 格線 51"/>
    <w:basedOn w:val="a5"/>
    <w:next w:val="52"/>
    <w:rsid w:val="00B311A0"/>
    <w:pPr>
      <w:widowControl w:val="0"/>
    </w:pPr>
    <w:rPr>
      <w:rFonts w:ascii="Times New Roman" w:eastAsia="新細明體" w:hAnsi="Times New Roman"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customStyle="1" w:styleId="43">
    <w:name w:val="表格格線4"/>
    <w:basedOn w:val="a5"/>
    <w:next w:val="aff1"/>
    <w:uiPriority w:val="99"/>
    <w:rsid w:val="00B311A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5"/>
    <w:next w:val="aff1"/>
    <w:uiPriority w:val="39"/>
    <w:rsid w:val="00B311A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3"/>
    <w:rsid w:val="00B311A0"/>
    <w:pPr>
      <w:widowControl/>
    </w:pPr>
    <w:rPr>
      <w:rFonts w:ascii="新細明體" w:eastAsia="新細明體" w:hAnsi="新細明體" w:cs="新細明體"/>
      <w:kern w:val="0"/>
      <w:szCs w:val="24"/>
    </w:rPr>
  </w:style>
  <w:style w:type="character" w:customStyle="1" w:styleId="normaltextrun">
    <w:name w:val="normaltextrun"/>
    <w:basedOn w:val="a4"/>
    <w:rsid w:val="00B311A0"/>
  </w:style>
  <w:style w:type="character" w:customStyle="1" w:styleId="eop">
    <w:name w:val="eop"/>
    <w:basedOn w:val="a4"/>
    <w:rsid w:val="00B311A0"/>
  </w:style>
  <w:style w:type="paragraph" w:customStyle="1" w:styleId="xl82">
    <w:name w:val="xl82"/>
    <w:basedOn w:val="a3"/>
    <w:rsid w:val="00B311A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標楷體" w:eastAsia="標楷體" w:hAnsi="標楷體" w:cs="新細明體"/>
      <w:kern w:val="0"/>
      <w:szCs w:val="24"/>
    </w:rPr>
  </w:style>
  <w:style w:type="paragraph" w:customStyle="1" w:styleId="xtable2">
    <w:name w:val="xtable2"/>
    <w:basedOn w:val="a3"/>
    <w:rsid w:val="00B311A0"/>
    <w:pPr>
      <w:widowControl/>
      <w:wordWrap w:val="0"/>
      <w:spacing w:before="100" w:beforeAutospacing="1" w:after="100" w:afterAutospacing="1"/>
    </w:pPr>
    <w:rPr>
      <w:rFonts w:ascii="新細明體" w:eastAsia="新細明體" w:hAnsi="新細明體" w:cs="新細明體"/>
      <w:b/>
      <w:bCs/>
      <w:kern w:val="0"/>
      <w:szCs w:val="24"/>
    </w:rPr>
  </w:style>
  <w:style w:type="character" w:customStyle="1" w:styleId="110">
    <w:name w:val="標題 1 字元1"/>
    <w:locked/>
    <w:rsid w:val="00B311A0"/>
    <w:rPr>
      <w:rFonts w:ascii="Times New Roman" w:eastAsia="Arial Unicode MS" w:hAnsi="Times New Roman" w:cs="Times New Roman"/>
      <w:color w:val="3399FF"/>
      <w:kern w:val="52"/>
      <w:sz w:val="48"/>
      <w:szCs w:val="48"/>
    </w:rPr>
  </w:style>
  <w:style w:type="table" w:customStyle="1" w:styleId="5-51">
    <w:name w:val="格線表格 5 深色 - 輔色 51"/>
    <w:basedOn w:val="a5"/>
    <w:uiPriority w:val="50"/>
    <w:rsid w:val="00B311A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font5">
    <w:name w:val="font5"/>
    <w:basedOn w:val="a3"/>
    <w:rsid w:val="00B311A0"/>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3"/>
    <w:rsid w:val="00B311A0"/>
    <w:pPr>
      <w:widowControl/>
      <w:spacing w:before="100" w:beforeAutospacing="1" w:after="100" w:afterAutospacing="1"/>
    </w:pPr>
    <w:rPr>
      <w:rFonts w:ascii="新細明體" w:eastAsia="新細明體" w:hAnsi="新細明體" w:cs="新細明體"/>
      <w:kern w:val="0"/>
      <w:sz w:val="18"/>
      <w:szCs w:val="18"/>
    </w:rPr>
  </w:style>
  <w:style w:type="paragraph" w:customStyle="1" w:styleId="xl64">
    <w:name w:val="xl64"/>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5">
    <w:name w:val="xl65"/>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66">
    <w:name w:val="xl66"/>
    <w:basedOn w:val="a3"/>
    <w:rsid w:val="00B311A0"/>
    <w:pPr>
      <w:widowControl/>
      <w:spacing w:before="100" w:beforeAutospacing="1" w:after="100" w:afterAutospacing="1"/>
    </w:pPr>
    <w:rPr>
      <w:rFonts w:ascii="標楷體" w:eastAsia="標楷體" w:hAnsi="標楷體" w:cs="新細明體"/>
      <w:kern w:val="0"/>
      <w:szCs w:val="24"/>
    </w:rPr>
  </w:style>
  <w:style w:type="paragraph" w:customStyle="1" w:styleId="xl67">
    <w:name w:val="xl67"/>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68">
    <w:name w:val="xl68"/>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69">
    <w:name w:val="xl69"/>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0">
    <w:name w:val="xl70"/>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szCs w:val="24"/>
    </w:rPr>
  </w:style>
  <w:style w:type="paragraph" w:customStyle="1" w:styleId="xl71">
    <w:name w:val="xl71"/>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2">
    <w:name w:val="xl72"/>
    <w:basedOn w:val="a3"/>
    <w:rsid w:val="00B311A0"/>
    <w:pPr>
      <w:widowControl/>
      <w:spacing w:before="100" w:beforeAutospacing="1" w:after="100" w:afterAutospacing="1"/>
      <w:jc w:val="center"/>
    </w:pPr>
    <w:rPr>
      <w:rFonts w:ascii="標楷體" w:eastAsia="標楷體" w:hAnsi="標楷體" w:cs="新細明體"/>
      <w:kern w:val="0"/>
      <w:szCs w:val="24"/>
    </w:rPr>
  </w:style>
  <w:style w:type="paragraph" w:customStyle="1" w:styleId="xl73">
    <w:name w:val="xl73"/>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color w:val="000000"/>
      <w:kern w:val="0"/>
      <w:szCs w:val="24"/>
    </w:rPr>
  </w:style>
  <w:style w:type="paragraph" w:customStyle="1" w:styleId="xl74">
    <w:name w:val="xl74"/>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5">
    <w:name w:val="xl75"/>
    <w:basedOn w:val="a3"/>
    <w:rsid w:val="00B311A0"/>
    <w:pPr>
      <w:widowControl/>
      <w:pBdr>
        <w:top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paragraph" w:customStyle="1" w:styleId="xl76">
    <w:name w:val="xl76"/>
    <w:basedOn w:val="a3"/>
    <w:rsid w:val="00B311A0"/>
    <w:pPr>
      <w:widowControl/>
      <w:spacing w:before="100" w:beforeAutospacing="1" w:after="100" w:afterAutospacing="1"/>
    </w:pPr>
    <w:rPr>
      <w:rFonts w:ascii="標楷體" w:eastAsia="標楷體" w:hAnsi="標楷體" w:cs="新細明體"/>
      <w:kern w:val="0"/>
      <w:szCs w:val="24"/>
    </w:rPr>
  </w:style>
  <w:style w:type="paragraph" w:customStyle="1" w:styleId="xl77">
    <w:name w:val="xl77"/>
    <w:basedOn w:val="a3"/>
    <w:rsid w:val="00B311A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szCs w:val="24"/>
    </w:rPr>
  </w:style>
  <w:style w:type="numbering" w:customStyle="1" w:styleId="2a">
    <w:name w:val="無清單2"/>
    <w:next w:val="a6"/>
    <w:uiPriority w:val="99"/>
    <w:semiHidden/>
    <w:unhideWhenUsed/>
    <w:rsid w:val="00B311A0"/>
  </w:style>
  <w:style w:type="paragraph" w:customStyle="1" w:styleId="affff6">
    <w:name w:val="文章內文"/>
    <w:basedOn w:val="a3"/>
    <w:link w:val="affff7"/>
    <w:qFormat/>
    <w:rsid w:val="00B311A0"/>
    <w:pPr>
      <w:overflowPunct w:val="0"/>
      <w:adjustRightInd w:val="0"/>
      <w:snapToGrid w:val="0"/>
      <w:spacing w:beforeLines="30" w:afterLines="30"/>
      <w:ind w:firstLineChars="202" w:firstLine="202"/>
      <w:jc w:val="both"/>
    </w:pPr>
    <w:rPr>
      <w:rFonts w:ascii="Calibri" w:eastAsia="標楷體" w:hAnsi="Calibri" w:cs="Times New Roman"/>
      <w:sz w:val="28"/>
      <w:szCs w:val="24"/>
    </w:rPr>
  </w:style>
  <w:style w:type="character" w:customStyle="1" w:styleId="affff7">
    <w:name w:val="文章內文 字元"/>
    <w:link w:val="affff6"/>
    <w:rsid w:val="00B311A0"/>
    <w:rPr>
      <w:rFonts w:ascii="Calibri" w:eastAsia="標楷體" w:hAnsi="Calibri" w:cs="Times New Roman"/>
      <w:sz w:val="28"/>
      <w:szCs w:val="24"/>
    </w:rPr>
  </w:style>
  <w:style w:type="paragraph" w:customStyle="1" w:styleId="2b">
    <w:name w:val="表文2"/>
    <w:basedOn w:val="a3"/>
    <w:rsid w:val="00B311A0"/>
    <w:pPr>
      <w:spacing w:line="500" w:lineRule="exact"/>
      <w:ind w:left="480" w:hangingChars="200" w:hanging="480"/>
      <w:jc w:val="both"/>
    </w:pPr>
    <w:rPr>
      <w:rFonts w:ascii="標楷體" w:eastAsia="標楷體" w:hAnsi="標楷體" w:cs="新細明體"/>
      <w:szCs w:val="20"/>
    </w:rPr>
  </w:style>
  <w:style w:type="numbering" w:customStyle="1" w:styleId="39">
    <w:name w:val="無清單3"/>
    <w:next w:val="a6"/>
    <w:uiPriority w:val="99"/>
    <w:semiHidden/>
    <w:unhideWhenUsed/>
    <w:rsid w:val="00B311A0"/>
  </w:style>
  <w:style w:type="paragraph" w:customStyle="1" w:styleId="default0">
    <w:name w:val="default"/>
    <w:basedOn w:val="a3"/>
    <w:rsid w:val="00B311A0"/>
    <w:pPr>
      <w:widowControl/>
    </w:pPr>
    <w:rPr>
      <w:rFonts w:ascii="標楷體" w:eastAsia="標楷體" w:hAnsi="標楷體" w:cs="新細明體"/>
      <w:color w:val="000000"/>
      <w:kern w:val="0"/>
      <w:szCs w:val="24"/>
    </w:rPr>
  </w:style>
  <w:style w:type="table" w:customStyle="1" w:styleId="TableGrid">
    <w:name w:val="TableGrid"/>
    <w:rsid w:val="00B311A0"/>
    <w:tblPr>
      <w:tblCellMar>
        <w:top w:w="0" w:type="dxa"/>
        <w:left w:w="0" w:type="dxa"/>
        <w:bottom w:w="0" w:type="dxa"/>
        <w:right w:w="0" w:type="dxa"/>
      </w:tblCellMar>
    </w:tblPr>
  </w:style>
  <w:style w:type="table" w:customStyle="1" w:styleId="53">
    <w:name w:val="表格格線5"/>
    <w:basedOn w:val="a5"/>
    <w:uiPriority w:val="59"/>
    <w:rsid w:val="00B311A0"/>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3"/>
    <w:uiPriority w:val="1"/>
    <w:qFormat/>
    <w:rsid w:val="00B311A0"/>
    <w:pPr>
      <w:autoSpaceDE w:val="0"/>
      <w:autoSpaceDN w:val="0"/>
      <w:adjustRightInd w:val="0"/>
      <w:ind w:left="28"/>
    </w:pPr>
    <w:rPr>
      <w:rFonts w:ascii="標楷體" w:eastAsia="標楷體" w:hAnsi="Times New Roman" w:cs="標楷體"/>
      <w:kern w:val="0"/>
      <w:szCs w:val="24"/>
    </w:rPr>
  </w:style>
  <w:style w:type="paragraph" w:customStyle="1" w:styleId="affff8">
    <w:name w:val="公文(共用樣式)"/>
    <w:rsid w:val="00B311A0"/>
    <w:pPr>
      <w:textAlignment w:val="baseline"/>
    </w:pPr>
    <w:rPr>
      <w:rFonts w:ascii="Times New Roman" w:eastAsia="標楷體" w:hAnsi="Times New Roman" w:cs="Times New Roman"/>
      <w:noProof/>
      <w:kern w:val="0"/>
      <w:szCs w:val="20"/>
    </w:rPr>
  </w:style>
  <w:style w:type="table" w:customStyle="1" w:styleId="TableGrid0">
    <w:name w:val="Table Grid0"/>
    <w:rsid w:val="00B311A0"/>
    <w:tblPr>
      <w:tblCellMar>
        <w:top w:w="0" w:type="dxa"/>
        <w:left w:w="0" w:type="dxa"/>
        <w:bottom w:w="0" w:type="dxa"/>
        <w:right w:w="0" w:type="dxa"/>
      </w:tblCellMar>
    </w:tblPr>
  </w:style>
  <w:style w:type="table" w:customStyle="1" w:styleId="111">
    <w:name w:val="表格格線11"/>
    <w:basedOn w:val="a5"/>
    <w:next w:val="aff1"/>
    <w:uiPriority w:val="59"/>
    <w:rsid w:val="00B311A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B311A0"/>
    <w:tblPr>
      <w:tblCellMar>
        <w:top w:w="0" w:type="dxa"/>
        <w:left w:w="0" w:type="dxa"/>
        <w:bottom w:w="0" w:type="dxa"/>
        <w:right w:w="0" w:type="dxa"/>
      </w:tblCellMar>
    </w:tblPr>
  </w:style>
  <w:style w:type="numbering" w:customStyle="1" w:styleId="WW8Num1">
    <w:name w:val="WW8Num1"/>
    <w:basedOn w:val="a6"/>
    <w:rsid w:val="00B311A0"/>
    <w:pPr>
      <w:numPr>
        <w:numId w:val="7"/>
      </w:numPr>
    </w:pPr>
  </w:style>
  <w:style w:type="numbering" w:customStyle="1" w:styleId="WW8Num2">
    <w:name w:val="WW8Num2"/>
    <w:basedOn w:val="a6"/>
    <w:rsid w:val="00B311A0"/>
    <w:pPr>
      <w:numPr>
        <w:numId w:val="8"/>
      </w:numPr>
    </w:pPr>
  </w:style>
  <w:style w:type="numbering" w:customStyle="1" w:styleId="WW8Num3">
    <w:name w:val="WW8Num3"/>
    <w:basedOn w:val="a6"/>
    <w:rsid w:val="00B311A0"/>
    <w:pPr>
      <w:numPr>
        <w:numId w:val="9"/>
      </w:numPr>
    </w:pPr>
  </w:style>
  <w:style w:type="numbering" w:customStyle="1" w:styleId="WW8Num4">
    <w:name w:val="WW8Num4"/>
    <w:basedOn w:val="a6"/>
    <w:rsid w:val="00B311A0"/>
    <w:pPr>
      <w:numPr>
        <w:numId w:val="10"/>
      </w:numPr>
    </w:pPr>
  </w:style>
  <w:style w:type="numbering" w:customStyle="1" w:styleId="WW8Num5">
    <w:name w:val="WW8Num5"/>
    <w:basedOn w:val="a6"/>
    <w:rsid w:val="00B311A0"/>
    <w:pPr>
      <w:numPr>
        <w:numId w:val="11"/>
      </w:numPr>
    </w:pPr>
  </w:style>
  <w:style w:type="numbering" w:customStyle="1" w:styleId="WW8Num6">
    <w:name w:val="WW8Num6"/>
    <w:basedOn w:val="a6"/>
    <w:rsid w:val="00B311A0"/>
    <w:pPr>
      <w:numPr>
        <w:numId w:val="12"/>
      </w:numPr>
    </w:pPr>
  </w:style>
  <w:style w:type="numbering" w:customStyle="1" w:styleId="WW8Num7">
    <w:name w:val="WW8Num7"/>
    <w:basedOn w:val="a6"/>
    <w:rsid w:val="00B311A0"/>
    <w:pPr>
      <w:numPr>
        <w:numId w:val="13"/>
      </w:numPr>
    </w:pPr>
  </w:style>
  <w:style w:type="numbering" w:customStyle="1" w:styleId="WW8Num8">
    <w:name w:val="WW8Num8"/>
    <w:basedOn w:val="a6"/>
    <w:rsid w:val="00B311A0"/>
    <w:pPr>
      <w:numPr>
        <w:numId w:val="14"/>
      </w:numPr>
    </w:pPr>
  </w:style>
  <w:style w:type="numbering" w:customStyle="1" w:styleId="WW8Num9">
    <w:name w:val="WW8Num9"/>
    <w:basedOn w:val="a6"/>
    <w:rsid w:val="00B311A0"/>
    <w:pPr>
      <w:numPr>
        <w:numId w:val="15"/>
      </w:numPr>
    </w:pPr>
  </w:style>
  <w:style w:type="numbering" w:customStyle="1" w:styleId="WW8Num10">
    <w:name w:val="WW8Num10"/>
    <w:basedOn w:val="a6"/>
    <w:rsid w:val="00B311A0"/>
    <w:pPr>
      <w:numPr>
        <w:numId w:val="16"/>
      </w:numPr>
    </w:pPr>
  </w:style>
  <w:style w:type="numbering" w:customStyle="1" w:styleId="WW8Num11">
    <w:name w:val="WW8Num11"/>
    <w:basedOn w:val="a6"/>
    <w:rsid w:val="00B311A0"/>
    <w:pPr>
      <w:numPr>
        <w:numId w:val="17"/>
      </w:numPr>
    </w:pPr>
  </w:style>
  <w:style w:type="numbering" w:customStyle="1" w:styleId="WW8Num12">
    <w:name w:val="WW8Num12"/>
    <w:basedOn w:val="a6"/>
    <w:rsid w:val="00B311A0"/>
    <w:pPr>
      <w:numPr>
        <w:numId w:val="18"/>
      </w:numPr>
    </w:pPr>
  </w:style>
  <w:style w:type="numbering" w:customStyle="1" w:styleId="WW8Num13">
    <w:name w:val="WW8Num13"/>
    <w:basedOn w:val="a6"/>
    <w:rsid w:val="00B311A0"/>
    <w:pPr>
      <w:numPr>
        <w:numId w:val="19"/>
      </w:numPr>
    </w:pPr>
  </w:style>
  <w:style w:type="numbering" w:customStyle="1" w:styleId="WW8Num14">
    <w:name w:val="WW8Num14"/>
    <w:basedOn w:val="a6"/>
    <w:rsid w:val="00B311A0"/>
    <w:pPr>
      <w:numPr>
        <w:numId w:val="20"/>
      </w:numPr>
    </w:pPr>
  </w:style>
  <w:style w:type="numbering" w:customStyle="1" w:styleId="WW8Num15">
    <w:name w:val="WW8Num15"/>
    <w:basedOn w:val="a6"/>
    <w:rsid w:val="00B311A0"/>
    <w:pPr>
      <w:numPr>
        <w:numId w:val="21"/>
      </w:numPr>
    </w:pPr>
  </w:style>
  <w:style w:type="character" w:customStyle="1" w:styleId="gross1">
    <w:name w:val="gross1"/>
    <w:rsid w:val="00B311A0"/>
    <w:rPr>
      <w:rFonts w:ascii="Verdana" w:hAnsi="Verdana" w:cs="Times New Roman"/>
      <w:color w:val="000000"/>
      <w:sz w:val="18"/>
      <w:szCs w:val="18"/>
    </w:rPr>
  </w:style>
  <w:style w:type="table" w:customStyle="1" w:styleId="61">
    <w:name w:val="表格格線6"/>
    <w:basedOn w:val="a5"/>
    <w:next w:val="aff1"/>
    <w:uiPriority w:val="59"/>
    <w:rsid w:val="00B311A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te-red-bullet">
    <w:name w:val="rte-red-bullet"/>
    <w:basedOn w:val="a4"/>
    <w:rsid w:val="00B311A0"/>
  </w:style>
  <w:style w:type="paragraph" w:customStyle="1" w:styleId="msonormal0">
    <w:name w:val="msonormal"/>
    <w:basedOn w:val="a3"/>
    <w:rsid w:val="00B311A0"/>
    <w:pPr>
      <w:widowControl/>
      <w:spacing w:before="100" w:beforeAutospacing="1" w:after="100" w:afterAutospacing="1"/>
    </w:pPr>
    <w:rPr>
      <w:rFonts w:ascii="新細明體" w:eastAsia="新細明體" w:hAnsi="Times New Roman" w:cs="Times New Roman"/>
      <w:kern w:val="0"/>
      <w:szCs w:val="24"/>
    </w:rPr>
  </w:style>
  <w:style w:type="character" w:customStyle="1" w:styleId="1b">
    <w:name w:val="純文字 字元1"/>
    <w:aliases w:val="字元 字元1,一般文字 字元 字元1,計畫內容 字元1"/>
    <w:basedOn w:val="a4"/>
    <w:rsid w:val="00B311A0"/>
    <w:rPr>
      <w:rFonts w:ascii="Tahoma" w:hAnsi="Tahoma"/>
      <w:kern w:val="0"/>
      <w:sz w:val="20"/>
      <w:szCs w:val="20"/>
      <w:lang w:eastAsia="en-US"/>
    </w:rPr>
  </w:style>
  <w:style w:type="table" w:styleId="1-1">
    <w:name w:val="Grid Table 1 Light Accent 1"/>
    <w:basedOn w:val="a5"/>
    <w:uiPriority w:val="46"/>
    <w:rsid w:val="00B311A0"/>
    <w:rPr>
      <w:rFonts w:ascii="Times New Roman" w:eastAsia="新細明體" w:hAnsi="Times New Roman"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eGrid2">
    <w:name w:val="Table Grid2"/>
    <w:rsid w:val="00B311A0"/>
    <w:tblPr>
      <w:tblCellMar>
        <w:top w:w="0" w:type="dxa"/>
        <w:left w:w="0" w:type="dxa"/>
        <w:bottom w:w="0" w:type="dxa"/>
        <w:right w:w="0" w:type="dxa"/>
      </w:tblCellMar>
    </w:tblPr>
  </w:style>
  <w:style w:type="table" w:customStyle="1" w:styleId="TableGrid3">
    <w:name w:val="Table Grid3"/>
    <w:rsid w:val="00B311A0"/>
    <w:tblPr>
      <w:tblCellMar>
        <w:top w:w="0" w:type="dxa"/>
        <w:left w:w="0" w:type="dxa"/>
        <w:bottom w:w="0" w:type="dxa"/>
        <w:right w:w="0" w:type="dxa"/>
      </w:tblCellMar>
    </w:tblPr>
  </w:style>
  <w:style w:type="table" w:customStyle="1" w:styleId="TableNormal1">
    <w:name w:val="Table Normal1"/>
    <w:uiPriority w:val="2"/>
    <w:semiHidden/>
    <w:unhideWhenUsed/>
    <w:qFormat/>
    <w:rsid w:val="00B311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B311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markedcontent">
    <w:name w:val="markedcontent"/>
    <w:basedOn w:val="a4"/>
    <w:rsid w:val="00B311A0"/>
  </w:style>
  <w:style w:type="paragraph" w:customStyle="1" w:styleId="Standard">
    <w:name w:val="Standard"/>
    <w:link w:val="Standard0"/>
    <w:rsid w:val="00B311A0"/>
    <w:pPr>
      <w:widowControl w:val="0"/>
      <w:suppressAutoHyphens/>
      <w:autoSpaceDN w:val="0"/>
      <w:textAlignment w:val="baseline"/>
    </w:pPr>
    <w:rPr>
      <w:rFonts w:ascii="Times New Roman" w:eastAsia="新細明體" w:hAnsi="Times New Roman" w:cs="Times New Roman"/>
      <w:kern w:val="3"/>
      <w:szCs w:val="24"/>
    </w:rPr>
  </w:style>
  <w:style w:type="table" w:customStyle="1" w:styleId="320">
    <w:name w:val="表格格線32"/>
    <w:basedOn w:val="a5"/>
    <w:uiPriority w:val="39"/>
    <w:rsid w:val="00B311A0"/>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PT--">
    <w:name w:val="14PT -- 對齊邊線"/>
    <w:basedOn w:val="a3"/>
    <w:rsid w:val="00B311A0"/>
    <w:pPr>
      <w:suppressAutoHyphens/>
      <w:wordWrap w:val="0"/>
      <w:overflowPunct w:val="0"/>
      <w:autoSpaceDE w:val="0"/>
      <w:autoSpaceDN w:val="0"/>
      <w:jc w:val="both"/>
    </w:pPr>
    <w:rPr>
      <w:rFonts w:ascii="Times New Roman" w:eastAsia="標楷體" w:hAnsi="Times New Roman" w:cs="Mangal"/>
      <w:kern w:val="3"/>
      <w:sz w:val="28"/>
      <w:szCs w:val="24"/>
      <w:lang w:bidi="hi-IN"/>
    </w:rPr>
  </w:style>
  <w:style w:type="table" w:customStyle="1" w:styleId="TableGrid00">
    <w:name w:val="Table Grid00"/>
    <w:rsid w:val="00B311A0"/>
    <w:rPr>
      <w:rFonts w:eastAsia="Times New Roman"/>
    </w:rPr>
    <w:tblPr>
      <w:tblCellMar>
        <w:top w:w="0" w:type="dxa"/>
        <w:left w:w="0" w:type="dxa"/>
        <w:bottom w:w="0" w:type="dxa"/>
        <w:right w:w="0" w:type="dxa"/>
      </w:tblCellMar>
    </w:tblPr>
  </w:style>
  <w:style w:type="table" w:customStyle="1" w:styleId="72">
    <w:name w:val="表格格線7"/>
    <w:basedOn w:val="a5"/>
    <w:uiPriority w:val="39"/>
    <w:rsid w:val="00B311A0"/>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qFormat/>
    <w:rsid w:val="00B311A0"/>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TableNormal2">
    <w:name w:val="Table Normal2"/>
    <w:uiPriority w:val="2"/>
    <w:semiHidden/>
    <w:qFormat/>
    <w:rsid w:val="00B311A0"/>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TableGrid4">
    <w:name w:val="Table Grid4"/>
    <w:rsid w:val="00B311A0"/>
    <w:tblPr>
      <w:tblCellMar>
        <w:top w:w="0" w:type="dxa"/>
        <w:left w:w="0" w:type="dxa"/>
        <w:bottom w:w="0" w:type="dxa"/>
        <w:right w:w="0" w:type="dxa"/>
      </w:tblCellMar>
    </w:tblPr>
  </w:style>
  <w:style w:type="table" w:customStyle="1" w:styleId="1-11">
    <w:name w:val="格線表格 1 淺色 - 輔色 11"/>
    <w:basedOn w:val="a5"/>
    <w:uiPriority w:val="46"/>
    <w:rsid w:val="00B311A0"/>
    <w:rPr>
      <w:rFonts w:ascii="Times New Roman" w:eastAsia="新細明體" w:hAnsi="Times New Roman"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NormalTable1">
    <w:name w:val="Normal Table1"/>
    <w:uiPriority w:val="2"/>
    <w:semiHidden/>
    <w:unhideWhenUsed/>
    <w:qFormat/>
    <w:rsid w:val="00B311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character" w:customStyle="1" w:styleId="1c">
    <w:name w:val="強調粗體1"/>
    <w:rsid w:val="00B311A0"/>
    <w:rPr>
      <w:b/>
    </w:rPr>
  </w:style>
  <w:style w:type="paragraph" w:styleId="affff9">
    <w:name w:val="caption"/>
    <w:basedOn w:val="a3"/>
    <w:next w:val="a3"/>
    <w:uiPriority w:val="35"/>
    <w:unhideWhenUsed/>
    <w:qFormat/>
    <w:rsid w:val="00B311A0"/>
    <w:rPr>
      <w:rFonts w:ascii="Calibri" w:eastAsia="新細明體" w:hAnsi="Calibri" w:cs="Times New Roman"/>
      <w:sz w:val="20"/>
      <w:szCs w:val="20"/>
    </w:rPr>
  </w:style>
  <w:style w:type="table" w:customStyle="1" w:styleId="83">
    <w:name w:val="表格格線8"/>
    <w:basedOn w:val="a5"/>
    <w:next w:val="aff1"/>
    <w:uiPriority w:val="39"/>
    <w:rsid w:val="00B31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B311A0"/>
    <w:rPr>
      <w:rFonts w:hAnsiTheme="minorHAnsi" w:cstheme="minorBidi"/>
      <w:color w:val="auto"/>
    </w:rPr>
  </w:style>
  <w:style w:type="paragraph" w:customStyle="1" w:styleId="CM9">
    <w:name w:val="CM9"/>
    <w:basedOn w:val="Default"/>
    <w:next w:val="Default"/>
    <w:uiPriority w:val="99"/>
    <w:rsid w:val="00B311A0"/>
    <w:rPr>
      <w:rFonts w:hAnsiTheme="minorHAnsi" w:cstheme="minorBidi"/>
      <w:color w:val="auto"/>
    </w:rPr>
  </w:style>
  <w:style w:type="table" w:customStyle="1" w:styleId="91">
    <w:name w:val="表格格線9"/>
    <w:basedOn w:val="a5"/>
    <w:next w:val="aff1"/>
    <w:uiPriority w:val="39"/>
    <w:rsid w:val="00B31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rsid w:val="00B311A0"/>
    <w:tblPr>
      <w:tblCellMar>
        <w:top w:w="0" w:type="dxa"/>
        <w:left w:w="0" w:type="dxa"/>
        <w:bottom w:w="0" w:type="dxa"/>
        <w:right w:w="0" w:type="dxa"/>
      </w:tblCellMar>
    </w:tblPr>
  </w:style>
  <w:style w:type="table" w:customStyle="1" w:styleId="NormalTable2">
    <w:name w:val="Normal Table2"/>
    <w:uiPriority w:val="2"/>
    <w:semiHidden/>
    <w:unhideWhenUsed/>
    <w:qFormat/>
    <w:rsid w:val="00B311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WWNum95">
    <w:name w:val="WWNum95"/>
    <w:rsid w:val="00B311A0"/>
    <w:pPr>
      <w:numPr>
        <w:numId w:val="25"/>
      </w:numPr>
    </w:pPr>
  </w:style>
  <w:style w:type="numbering" w:customStyle="1" w:styleId="WWNum96">
    <w:name w:val="WWNum96"/>
    <w:rsid w:val="00B311A0"/>
    <w:pPr>
      <w:numPr>
        <w:numId w:val="26"/>
      </w:numPr>
    </w:pPr>
  </w:style>
  <w:style w:type="character" w:customStyle="1" w:styleId="ListLabel40">
    <w:name w:val="ListLabel 40"/>
    <w:rsid w:val="00B311A0"/>
    <w:rPr>
      <w:rFonts w:ascii="標楷體" w:eastAsia="標楷體" w:hAnsi="標楷體" w:cs="標楷體"/>
      <w:sz w:val="24"/>
      <w:szCs w:val="22"/>
      <w:lang w:val="en-US"/>
    </w:rPr>
  </w:style>
  <w:style w:type="numbering" w:customStyle="1" w:styleId="WWOutlineListStyle2">
    <w:name w:val="WW_OutlineListStyle_2"/>
    <w:basedOn w:val="a6"/>
    <w:rsid w:val="00B311A0"/>
    <w:pPr>
      <w:numPr>
        <w:numId w:val="27"/>
      </w:numPr>
    </w:pPr>
  </w:style>
  <w:style w:type="numbering" w:customStyle="1" w:styleId="WWOutlineListStyle1">
    <w:name w:val="WW_OutlineListStyle_1"/>
    <w:basedOn w:val="a6"/>
    <w:rsid w:val="00B311A0"/>
    <w:pPr>
      <w:numPr>
        <w:numId w:val="28"/>
      </w:numPr>
    </w:pPr>
  </w:style>
  <w:style w:type="numbering" w:customStyle="1" w:styleId="WWOutlineListStyle">
    <w:name w:val="WW_OutlineListStyle"/>
    <w:basedOn w:val="a6"/>
    <w:rsid w:val="00B311A0"/>
    <w:pPr>
      <w:numPr>
        <w:numId w:val="29"/>
      </w:numPr>
    </w:pPr>
  </w:style>
  <w:style w:type="numbering" w:customStyle="1" w:styleId="LFO6">
    <w:name w:val="LFO6"/>
    <w:basedOn w:val="a6"/>
    <w:rsid w:val="00B311A0"/>
    <w:pPr>
      <w:numPr>
        <w:numId w:val="30"/>
      </w:numPr>
    </w:pPr>
  </w:style>
  <w:style w:type="numbering" w:customStyle="1" w:styleId="LFO7">
    <w:name w:val="LFO7"/>
    <w:basedOn w:val="a6"/>
    <w:rsid w:val="00B311A0"/>
    <w:pPr>
      <w:numPr>
        <w:numId w:val="31"/>
      </w:numPr>
    </w:pPr>
  </w:style>
  <w:style w:type="numbering" w:customStyle="1" w:styleId="LFO8">
    <w:name w:val="LFO8"/>
    <w:basedOn w:val="a6"/>
    <w:rsid w:val="00B311A0"/>
    <w:pPr>
      <w:numPr>
        <w:numId w:val="32"/>
      </w:numPr>
    </w:pPr>
  </w:style>
  <w:style w:type="numbering" w:customStyle="1" w:styleId="LFO9">
    <w:name w:val="LFO9"/>
    <w:basedOn w:val="a6"/>
    <w:rsid w:val="00B311A0"/>
    <w:pPr>
      <w:numPr>
        <w:numId w:val="33"/>
      </w:numPr>
    </w:pPr>
  </w:style>
  <w:style w:type="numbering" w:customStyle="1" w:styleId="LFO10">
    <w:name w:val="LFO10"/>
    <w:basedOn w:val="a6"/>
    <w:rsid w:val="00B311A0"/>
    <w:pPr>
      <w:numPr>
        <w:numId w:val="34"/>
      </w:numPr>
    </w:pPr>
  </w:style>
  <w:style w:type="numbering" w:customStyle="1" w:styleId="LFO11">
    <w:name w:val="LFO11"/>
    <w:basedOn w:val="a6"/>
    <w:rsid w:val="00B311A0"/>
    <w:pPr>
      <w:numPr>
        <w:numId w:val="35"/>
      </w:numPr>
    </w:pPr>
  </w:style>
  <w:style w:type="paragraph" w:customStyle="1" w:styleId="Textbody">
    <w:name w:val="Text body"/>
    <w:basedOn w:val="Standard"/>
    <w:rsid w:val="00B311A0"/>
    <w:rPr>
      <w:rFonts w:eastAsia="標楷體"/>
      <w:sz w:val="32"/>
    </w:rPr>
  </w:style>
  <w:style w:type="table" w:customStyle="1" w:styleId="TableGrid6">
    <w:name w:val="Table Grid6"/>
    <w:rsid w:val="00B311A0"/>
    <w:tblPr>
      <w:tblCellMar>
        <w:top w:w="0" w:type="dxa"/>
        <w:left w:w="0" w:type="dxa"/>
        <w:bottom w:w="0" w:type="dxa"/>
        <w:right w:w="0" w:type="dxa"/>
      </w:tblCellMar>
    </w:tblPr>
  </w:style>
  <w:style w:type="table" w:customStyle="1" w:styleId="NormalTable3">
    <w:name w:val="Normal Table3"/>
    <w:uiPriority w:val="2"/>
    <w:semiHidden/>
    <w:unhideWhenUsed/>
    <w:qFormat/>
    <w:rsid w:val="00B311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numbering" w:customStyle="1" w:styleId="WWOutlineListStyle4">
    <w:name w:val="WW_OutlineListStyle_4"/>
    <w:basedOn w:val="a6"/>
    <w:rsid w:val="00B311A0"/>
    <w:pPr>
      <w:numPr>
        <w:numId w:val="36"/>
      </w:numPr>
    </w:pPr>
  </w:style>
  <w:style w:type="numbering" w:customStyle="1" w:styleId="WWOutlineListStyle3">
    <w:name w:val="WW_OutlineListStyle_3"/>
    <w:basedOn w:val="a6"/>
    <w:rsid w:val="00B311A0"/>
    <w:pPr>
      <w:numPr>
        <w:numId w:val="37"/>
      </w:numPr>
    </w:pPr>
  </w:style>
  <w:style w:type="numbering" w:customStyle="1" w:styleId="WWNum1">
    <w:name w:val="WWNum1"/>
    <w:basedOn w:val="a6"/>
    <w:rsid w:val="00B311A0"/>
    <w:pPr>
      <w:numPr>
        <w:numId w:val="40"/>
      </w:numPr>
    </w:pPr>
  </w:style>
  <w:style w:type="numbering" w:customStyle="1" w:styleId="WWNum2">
    <w:name w:val="WWNum2"/>
    <w:basedOn w:val="a6"/>
    <w:rsid w:val="00B311A0"/>
    <w:pPr>
      <w:numPr>
        <w:numId w:val="41"/>
      </w:numPr>
    </w:pPr>
  </w:style>
  <w:style w:type="numbering" w:customStyle="1" w:styleId="WWNum3">
    <w:name w:val="WWNum3"/>
    <w:basedOn w:val="a6"/>
    <w:rsid w:val="00B311A0"/>
    <w:pPr>
      <w:numPr>
        <w:numId w:val="39"/>
      </w:numPr>
    </w:pPr>
  </w:style>
  <w:style w:type="character" w:customStyle="1" w:styleId="Standard0">
    <w:name w:val="Standard 字元"/>
    <w:basedOn w:val="a4"/>
    <w:link w:val="Standard"/>
    <w:rsid w:val="00B311A0"/>
    <w:rPr>
      <w:rFonts w:ascii="Times New Roman" w:eastAsia="新細明體" w:hAnsi="Times New Roman" w:cs="Times New Roman"/>
      <w:kern w:val="3"/>
      <w:szCs w:val="24"/>
    </w:rPr>
  </w:style>
  <w:style w:type="paragraph" w:customStyle="1" w:styleId="1">
    <w:name w:val="(1)"/>
    <w:basedOn w:val="31"/>
    <w:qFormat/>
    <w:rsid w:val="00B311A0"/>
    <w:pPr>
      <w:widowControl/>
      <w:numPr>
        <w:numId w:val="38"/>
      </w:numPr>
      <w:tabs>
        <w:tab w:val="num" w:pos="360"/>
      </w:tabs>
      <w:overflowPunct w:val="0"/>
      <w:snapToGrid w:val="0"/>
      <w:ind w:leftChars="0" w:left="0" w:firstLineChars="0" w:firstLine="0"/>
      <w:jc w:val="both"/>
    </w:pPr>
    <w:rPr>
      <w:rFonts w:ascii="Times New Roman" w:eastAsia="標楷體" w:hAnsi="Times New Roman" w:cs="Times New Roman"/>
      <w:color w:val="000000" w:themeColor="text1"/>
      <w:kern w:val="0"/>
      <w:sz w:val="24"/>
      <w:szCs w:val="22"/>
    </w:rPr>
  </w:style>
  <w:style w:type="paragraph" w:styleId="affffa">
    <w:name w:val="Quote"/>
    <w:basedOn w:val="a3"/>
    <w:next w:val="a3"/>
    <w:link w:val="affffb"/>
    <w:uiPriority w:val="29"/>
    <w:qFormat/>
    <w:rsid w:val="00B311A0"/>
    <w:pPr>
      <w:spacing w:before="160"/>
      <w:jc w:val="center"/>
    </w:pPr>
    <w:rPr>
      <w:i/>
      <w:iCs/>
      <w:color w:val="404040" w:themeColor="text1" w:themeTint="BF"/>
    </w:rPr>
  </w:style>
  <w:style w:type="character" w:customStyle="1" w:styleId="affffb">
    <w:name w:val="引文 字元"/>
    <w:basedOn w:val="a4"/>
    <w:link w:val="affffa"/>
    <w:uiPriority w:val="29"/>
    <w:rsid w:val="00B311A0"/>
    <w:rPr>
      <w:i/>
      <w:iCs/>
      <w:color w:val="404040" w:themeColor="text1" w:themeTint="BF"/>
    </w:rPr>
  </w:style>
  <w:style w:type="character" w:styleId="affffc">
    <w:name w:val="Intense Emphasis"/>
    <w:basedOn w:val="a4"/>
    <w:uiPriority w:val="21"/>
    <w:qFormat/>
    <w:rsid w:val="00B311A0"/>
    <w:rPr>
      <w:i/>
      <w:iCs/>
      <w:color w:val="2F5496" w:themeColor="accent1" w:themeShade="BF"/>
    </w:rPr>
  </w:style>
  <w:style w:type="paragraph" w:styleId="affffd">
    <w:name w:val="Intense Quote"/>
    <w:basedOn w:val="a3"/>
    <w:next w:val="a3"/>
    <w:link w:val="affffe"/>
    <w:uiPriority w:val="30"/>
    <w:qFormat/>
    <w:rsid w:val="00B311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ffe">
    <w:name w:val="鮮明引文 字元"/>
    <w:basedOn w:val="a4"/>
    <w:link w:val="affffd"/>
    <w:uiPriority w:val="30"/>
    <w:qFormat/>
    <w:rsid w:val="00B311A0"/>
    <w:rPr>
      <w:i/>
      <w:iCs/>
      <w:color w:val="2F5496" w:themeColor="accent1" w:themeShade="BF"/>
    </w:rPr>
  </w:style>
  <w:style w:type="paragraph" w:customStyle="1" w:styleId="CM11">
    <w:name w:val="CM11"/>
    <w:basedOn w:val="Default"/>
    <w:next w:val="Default"/>
    <w:uiPriority w:val="99"/>
    <w:rsid w:val="00B311A0"/>
    <w:rPr>
      <w:rFonts w:hAnsiTheme="minorHAnsi" w:cstheme="minorBidi"/>
      <w:color w:val="auto"/>
    </w:rPr>
  </w:style>
  <w:style w:type="character" w:styleId="afffff">
    <w:name w:val="Unresolved Mention"/>
    <w:basedOn w:val="a4"/>
    <w:uiPriority w:val="99"/>
    <w:semiHidden/>
    <w:unhideWhenUsed/>
    <w:rsid w:val="00B311A0"/>
    <w:rPr>
      <w:color w:val="605E5C"/>
      <w:shd w:val="clear" w:color="auto" w:fill="E1DFDD"/>
    </w:rPr>
  </w:style>
  <w:style w:type="table" w:customStyle="1" w:styleId="100">
    <w:name w:val="表格格線10"/>
    <w:basedOn w:val="a5"/>
    <w:next w:val="aff1"/>
    <w:uiPriority w:val="39"/>
    <w:rsid w:val="00B31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內文1"/>
    <w:rsid w:val="00B311A0"/>
    <w:pPr>
      <w:widowControl w:val="0"/>
      <w:suppressAutoHyphens/>
      <w:autoSpaceDN w:val="0"/>
      <w:textAlignment w:val="baseline"/>
    </w:pPr>
    <w:rPr>
      <w:rFonts w:ascii="Times New Roman" w:eastAsia="新細明體" w:hAnsi="Times New Roman" w:cs="Times New Roman"/>
      <w:kern w:val="3"/>
      <w:szCs w:val="20"/>
    </w:rPr>
  </w:style>
  <w:style w:type="table" w:customStyle="1" w:styleId="120">
    <w:name w:val="表格格線12"/>
    <w:basedOn w:val="a5"/>
    <w:next w:val="aff1"/>
    <w:uiPriority w:val="39"/>
    <w:rsid w:val="00B31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樣式5"/>
    <w:uiPriority w:val="99"/>
    <w:rsid w:val="00B311A0"/>
    <w:pPr>
      <w:numPr>
        <w:numId w:val="42"/>
      </w:numPr>
    </w:pPr>
  </w:style>
  <w:style w:type="character" w:customStyle="1" w:styleId="211">
    <w:name w:val="標題 2 字元1"/>
    <w:aliases w:val="02-秘書室sop-內文 字元"/>
    <w:uiPriority w:val="9"/>
    <w:rsid w:val="00B311A0"/>
    <w:rPr>
      <w:rFonts w:ascii="Cambria" w:eastAsia="標楷體" w:hAnsi="Cambria" w:cs="Times New Roman"/>
      <w:bCs/>
      <w:szCs w:val="48"/>
    </w:rPr>
  </w:style>
  <w:style w:type="table" w:customStyle="1" w:styleId="130">
    <w:name w:val="表格格線13"/>
    <w:basedOn w:val="a5"/>
    <w:next w:val="aff1"/>
    <w:uiPriority w:val="39"/>
    <w:rsid w:val="00B31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樣式51"/>
    <w:uiPriority w:val="99"/>
    <w:rsid w:val="00B311A0"/>
  </w:style>
  <w:style w:type="table" w:customStyle="1" w:styleId="140">
    <w:name w:val="表格格線14"/>
    <w:basedOn w:val="a5"/>
    <w:next w:val="aff1"/>
    <w:uiPriority w:val="39"/>
    <w:rsid w:val="00B31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樣式52"/>
    <w:uiPriority w:val="99"/>
    <w:rsid w:val="00B311A0"/>
  </w:style>
  <w:style w:type="table" w:styleId="afffff0">
    <w:name w:val="Grid Table Light"/>
    <w:basedOn w:val="a5"/>
    <w:uiPriority w:val="40"/>
    <w:rsid w:val="00B311A0"/>
    <w:rPr>
      <w:szCs w:val="24"/>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50">
    <w:name w:val="表格格線15"/>
    <w:basedOn w:val="a5"/>
    <w:next w:val="aff1"/>
    <w:uiPriority w:val="39"/>
    <w:rsid w:val="00B311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646">
    <w:name w:val="citation-646"/>
    <w:basedOn w:val="a4"/>
    <w:rsid w:val="00B311A0"/>
  </w:style>
  <w:style w:type="character" w:customStyle="1" w:styleId="citation-644">
    <w:name w:val="citation-644"/>
    <w:basedOn w:val="a4"/>
    <w:rsid w:val="00B311A0"/>
  </w:style>
  <w:style w:type="character" w:customStyle="1" w:styleId="citation-640">
    <w:name w:val="citation-640"/>
    <w:basedOn w:val="a4"/>
    <w:rsid w:val="00B311A0"/>
  </w:style>
  <w:style w:type="character" w:customStyle="1" w:styleId="citation-636">
    <w:name w:val="citation-636"/>
    <w:basedOn w:val="a4"/>
    <w:rsid w:val="00B311A0"/>
  </w:style>
  <w:style w:type="character" w:customStyle="1" w:styleId="citation-631">
    <w:name w:val="citation-631"/>
    <w:basedOn w:val="a4"/>
    <w:rsid w:val="00B311A0"/>
  </w:style>
  <w:style w:type="character" w:customStyle="1" w:styleId="citation-625">
    <w:name w:val="citation-625"/>
    <w:basedOn w:val="a4"/>
    <w:rsid w:val="00B311A0"/>
  </w:style>
  <w:style w:type="character" w:customStyle="1" w:styleId="citation-620">
    <w:name w:val="citation-620"/>
    <w:basedOn w:val="a4"/>
    <w:rsid w:val="00B311A0"/>
  </w:style>
  <w:style w:type="character" w:customStyle="1" w:styleId="citation-612">
    <w:name w:val="citation-612"/>
    <w:basedOn w:val="a4"/>
    <w:rsid w:val="00B311A0"/>
  </w:style>
  <w:style w:type="character" w:customStyle="1" w:styleId="citation-606">
    <w:name w:val="citation-606"/>
    <w:basedOn w:val="a4"/>
    <w:rsid w:val="00B311A0"/>
  </w:style>
  <w:style w:type="character" w:customStyle="1" w:styleId="citation-599">
    <w:name w:val="citation-599"/>
    <w:basedOn w:val="a4"/>
    <w:rsid w:val="00B311A0"/>
  </w:style>
  <w:style w:type="character" w:customStyle="1" w:styleId="1e">
    <w:name w:val="鮮明強調1"/>
    <w:basedOn w:val="a4"/>
    <w:uiPriority w:val="21"/>
    <w:qFormat/>
    <w:rsid w:val="00B311A0"/>
    <w:rPr>
      <w:i/>
      <w:iCs/>
      <w:color w:val="2F5496" w:themeColor="accent1" w:themeShade="BF"/>
    </w:rPr>
  </w:style>
  <w:style w:type="character" w:customStyle="1" w:styleId="1f">
    <w:name w:val="鮮明參考1"/>
    <w:basedOn w:val="a4"/>
    <w:uiPriority w:val="32"/>
    <w:qFormat/>
    <w:rsid w:val="00B311A0"/>
    <w:rPr>
      <w:b/>
      <w:bCs/>
      <w:smallCaps/>
      <w:color w:val="2F5496" w:themeColor="accent1" w:themeShade="BF"/>
      <w:spacing w:val="5"/>
    </w:rPr>
  </w:style>
  <w:style w:type="character" w:customStyle="1" w:styleId="citation-215">
    <w:name w:val="citation-215"/>
    <w:basedOn w:val="a4"/>
    <w:qFormat/>
    <w:rsid w:val="00B311A0"/>
  </w:style>
  <w:style w:type="character" w:customStyle="1" w:styleId="citation-201">
    <w:name w:val="citation-201"/>
    <w:basedOn w:val="a4"/>
    <w:rsid w:val="00B311A0"/>
  </w:style>
  <w:style w:type="character" w:customStyle="1" w:styleId="citation-658">
    <w:name w:val="citation-658"/>
    <w:basedOn w:val="a4"/>
    <w:rsid w:val="00B311A0"/>
  </w:style>
  <w:style w:type="character" w:customStyle="1" w:styleId="citation-657">
    <w:name w:val="citation-657"/>
    <w:basedOn w:val="a4"/>
    <w:rsid w:val="00B311A0"/>
  </w:style>
  <w:style w:type="character" w:customStyle="1" w:styleId="citation-637">
    <w:name w:val="citation-637"/>
    <w:basedOn w:val="a4"/>
    <w:rsid w:val="00B311A0"/>
  </w:style>
  <w:style w:type="character" w:customStyle="1" w:styleId="citation-634">
    <w:name w:val="citation-634"/>
    <w:basedOn w:val="a4"/>
    <w:rsid w:val="00B311A0"/>
  </w:style>
  <w:style w:type="character" w:customStyle="1" w:styleId="citation-633">
    <w:name w:val="citation-633"/>
    <w:basedOn w:val="a4"/>
    <w:rsid w:val="00B311A0"/>
  </w:style>
  <w:style w:type="character" w:customStyle="1" w:styleId="citation-630">
    <w:name w:val="citation-630"/>
    <w:basedOn w:val="a4"/>
    <w:rsid w:val="00B311A0"/>
  </w:style>
  <w:style w:type="character" w:customStyle="1" w:styleId="citation-629">
    <w:name w:val="citation-629"/>
    <w:basedOn w:val="a4"/>
    <w:rsid w:val="00B311A0"/>
  </w:style>
  <w:style w:type="character" w:customStyle="1" w:styleId="citation-628">
    <w:name w:val="citation-628"/>
    <w:basedOn w:val="a4"/>
    <w:rsid w:val="00B311A0"/>
  </w:style>
  <w:style w:type="character" w:customStyle="1" w:styleId="citation-627">
    <w:name w:val="citation-627"/>
    <w:basedOn w:val="a4"/>
    <w:rsid w:val="00B311A0"/>
  </w:style>
  <w:style w:type="character" w:customStyle="1" w:styleId="citation-626">
    <w:name w:val="citation-626"/>
    <w:basedOn w:val="a4"/>
    <w:qFormat/>
    <w:rsid w:val="00B311A0"/>
  </w:style>
  <w:style w:type="character" w:customStyle="1" w:styleId="citation-639">
    <w:name w:val="citation-639"/>
    <w:basedOn w:val="a4"/>
    <w:rsid w:val="00B311A0"/>
  </w:style>
  <w:style w:type="character" w:customStyle="1" w:styleId="citation-602">
    <w:name w:val="citation-602"/>
    <w:basedOn w:val="a4"/>
    <w:rsid w:val="00B311A0"/>
  </w:style>
  <w:style w:type="numbering" w:customStyle="1" w:styleId="WWOutlineListStyle5">
    <w:name w:val="WW_OutlineListStyle_5"/>
    <w:basedOn w:val="a6"/>
    <w:rsid w:val="00B311A0"/>
    <w:pPr>
      <w:numPr>
        <w:numId w:val="43"/>
      </w:numPr>
    </w:pPr>
  </w:style>
  <w:style w:type="numbering" w:customStyle="1" w:styleId="LFO1">
    <w:name w:val="LFO1"/>
    <w:basedOn w:val="a6"/>
    <w:rsid w:val="00B311A0"/>
    <w:pPr>
      <w:numPr>
        <w:numId w:val="44"/>
      </w:numPr>
    </w:pPr>
  </w:style>
  <w:style w:type="numbering" w:customStyle="1" w:styleId="LFO2">
    <w:name w:val="LFO2"/>
    <w:basedOn w:val="a6"/>
    <w:rsid w:val="00B311A0"/>
    <w:pPr>
      <w:numPr>
        <w:numId w:val="45"/>
      </w:numPr>
    </w:pPr>
  </w:style>
  <w:style w:type="numbering" w:customStyle="1" w:styleId="LFO3">
    <w:name w:val="LFO3"/>
    <w:basedOn w:val="a6"/>
    <w:rsid w:val="00B311A0"/>
    <w:pPr>
      <w:numPr>
        <w:numId w:val="46"/>
      </w:numPr>
    </w:pPr>
  </w:style>
  <w:style w:type="numbering" w:customStyle="1" w:styleId="LFO4">
    <w:name w:val="LFO4"/>
    <w:basedOn w:val="a6"/>
    <w:rsid w:val="00B311A0"/>
    <w:pPr>
      <w:numPr>
        <w:numId w:val="47"/>
      </w:numPr>
    </w:pPr>
  </w:style>
  <w:style w:type="numbering" w:customStyle="1" w:styleId="LFO5">
    <w:name w:val="LFO5"/>
    <w:basedOn w:val="a6"/>
    <w:rsid w:val="00B311A0"/>
    <w:pPr>
      <w:numPr>
        <w:numId w:val="49"/>
      </w:numPr>
    </w:pPr>
  </w:style>
  <w:style w:type="numbering" w:customStyle="1" w:styleId="LFO61">
    <w:name w:val="LFO6_1"/>
    <w:basedOn w:val="a6"/>
    <w:rsid w:val="00B311A0"/>
    <w:pPr>
      <w:numPr>
        <w:numId w:val="48"/>
      </w:numPr>
    </w:pPr>
  </w:style>
  <w:style w:type="table" w:styleId="1f0">
    <w:name w:val="Grid Table 1 Light"/>
    <w:basedOn w:val="a5"/>
    <w:uiPriority w:val="46"/>
    <w:rsid w:val="00B311A0"/>
    <w:pPr>
      <w:widowControl w:val="0"/>
      <w:autoSpaceDE w:val="0"/>
      <w:autoSpaceDN w:val="0"/>
    </w:pPr>
    <w:rPr>
      <w:kern w:val="0"/>
      <w:sz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7">
    <w:name w:val="Table Grid7"/>
    <w:rsid w:val="00B311A0"/>
    <w:tblPr>
      <w:tblCellMar>
        <w:top w:w="0" w:type="dxa"/>
        <w:left w:w="0" w:type="dxa"/>
        <w:bottom w:w="0" w:type="dxa"/>
        <w:right w:w="0" w:type="dxa"/>
      </w:tblCellMar>
    </w:tblPr>
  </w:style>
  <w:style w:type="table" w:customStyle="1" w:styleId="NormalTable4">
    <w:name w:val="Normal Table4"/>
    <w:uiPriority w:val="2"/>
    <w:semiHidden/>
    <w:unhideWhenUsed/>
    <w:qFormat/>
    <w:rsid w:val="00B311A0"/>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user">
    <w:name w:val="內文 (user)"/>
    <w:qFormat/>
    <w:rsid w:val="00B311A0"/>
    <w:pPr>
      <w:widowControl w:val="0"/>
      <w:suppressAutoHyphens/>
    </w:pPr>
    <w:rPr>
      <w:rFonts w:ascii="Times New Roman" w:eastAsia="新細明體" w:hAnsi="Times New Roman" w:cs="Times New Roman"/>
      <w:kern w:val="0"/>
      <w:szCs w:val="20"/>
    </w:rPr>
  </w:style>
  <w:style w:type="paragraph" w:customStyle="1" w:styleId="user0">
    <w:name w:val="標題 (user)"/>
    <w:basedOn w:val="user"/>
    <w:next w:val="user"/>
    <w:qFormat/>
    <w:rsid w:val="00B311A0"/>
    <w:pPr>
      <w:suppressAutoHyphens w:val="0"/>
      <w:autoSpaceDE w:val="0"/>
      <w:spacing w:before="56"/>
      <w:ind w:right="36"/>
      <w:jc w:val="center"/>
    </w:pPr>
    <w:rPr>
      <w:rFonts w:ascii="標楷體" w:eastAsia="標楷體" w:hAnsi="標楷體" w:cs="標楷體"/>
      <w:b/>
      <w:bCs/>
      <w:sz w:val="28"/>
      <w:szCs w:val="28"/>
    </w:rPr>
  </w:style>
  <w:style w:type="paragraph" w:customStyle="1" w:styleId="Contents">
    <w:name w:val="Contents"/>
    <w:basedOn w:val="a3"/>
    <w:rsid w:val="00B311A0"/>
    <w:pPr>
      <w:widowControl/>
      <w:ind w:left="720" w:hanging="360"/>
    </w:pPr>
    <w:rPr>
      <w:rFonts w:ascii="Georgia" w:eastAsia="新細明體" w:hAnsi="Georgia" w:cs="Times New Roman"/>
      <w:kern w:val="0"/>
      <w:sz w:val="2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2034</Words>
  <Characters>11594</Characters>
  <Application>Microsoft Office Word</Application>
  <DocSecurity>0</DocSecurity>
  <Lines>96</Lines>
  <Paragraphs>27</Paragraphs>
  <ScaleCrop>false</ScaleCrop>
  <Company/>
  <LinksUpToDate>false</LinksUpToDate>
  <CharactersWithSpaces>13601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cp:lastPrinted>2026-08-28T04:25:00Z</cp:lastPrinted>
  <dcterms:created xsi:type="dcterms:W3CDTF">2026-08-28T07:02:00Z</dcterms:created>
  <dcterms:modified xsi:type="dcterms:W3CDTF">2026-08-28T07:02:00Z</dcterms:modified>
</cp:coreProperties>
</file>