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364AA" w:rsidRPr="00A40C85" w:rsidRDefault="007364AA" w:rsidP="007364AA">
      <w:pPr>
        <w:spacing w:before="240"/>
        <w:jc w:val="center"/>
        <w:rPr>
          <w:rFonts w:eastAsia="標楷體"/>
          <w:b/>
          <w:color w:val="000000"/>
          <w:sz w:val="28"/>
          <w:szCs w:val="28"/>
        </w:rPr>
      </w:pPr>
      <w:r w:rsidRPr="00A40C85">
        <w:rPr>
          <w:rFonts w:eastAsia="標楷體" w:hint="eastAsia"/>
          <w:b/>
          <w:color w:val="000000"/>
          <w:sz w:val="28"/>
          <w:szCs w:val="28"/>
        </w:rPr>
        <w:t>亞洲大學教師評審委員會設置暨運作辦法</w:t>
      </w:r>
    </w:p>
    <w:p w:rsidR="007364AA" w:rsidRPr="00A40C85" w:rsidRDefault="007364AA" w:rsidP="007364AA">
      <w:pPr>
        <w:adjustRightInd w:val="0"/>
        <w:snapToGrid w:val="0"/>
        <w:spacing w:line="300" w:lineRule="exact"/>
        <w:jc w:val="right"/>
        <w:rPr>
          <w:rFonts w:ascii="標楷體" w:eastAsia="標楷體" w:hAnsi="標楷體"/>
          <w:color w:val="000000"/>
          <w:sz w:val="20"/>
        </w:rPr>
      </w:pPr>
    </w:p>
    <w:p w:rsidR="007364AA" w:rsidRPr="00A40C85" w:rsidRDefault="007364AA" w:rsidP="007364AA">
      <w:pPr>
        <w:autoSpaceDE w:val="0"/>
        <w:autoSpaceDN w:val="0"/>
        <w:adjustRightInd w:val="0"/>
        <w:spacing w:line="0" w:lineRule="atLeast"/>
        <w:ind w:firstLineChars="1000" w:firstLine="2000"/>
        <w:jc w:val="right"/>
        <w:rPr>
          <w:rFonts w:ascii="標楷體" w:eastAsia="標楷體" w:hAnsi="標楷體"/>
          <w:kern w:val="0"/>
          <w:sz w:val="20"/>
          <w:szCs w:val="20"/>
        </w:rPr>
      </w:pPr>
      <w:r w:rsidRPr="00A40C85">
        <w:rPr>
          <w:rFonts w:ascii="標楷體" w:eastAsia="標楷體" w:hAnsi="標楷體" w:hint="eastAsia"/>
          <w:kern w:val="0"/>
          <w:sz w:val="20"/>
          <w:szCs w:val="20"/>
        </w:rPr>
        <w:t xml:space="preserve">90.5.31 第1屆第3次臨時董事會會議通過 </w:t>
      </w:r>
    </w:p>
    <w:p w:rsidR="007364AA" w:rsidRPr="00A40C85" w:rsidRDefault="007364AA" w:rsidP="007364AA">
      <w:pPr>
        <w:autoSpaceDE w:val="0"/>
        <w:autoSpaceDN w:val="0"/>
        <w:adjustRightInd w:val="0"/>
        <w:spacing w:line="0" w:lineRule="atLeast"/>
        <w:ind w:firstLineChars="1000" w:firstLine="2000"/>
        <w:jc w:val="right"/>
        <w:rPr>
          <w:rFonts w:ascii="標楷體" w:eastAsia="標楷體" w:hAnsi="標楷體"/>
          <w:kern w:val="0"/>
          <w:sz w:val="20"/>
          <w:szCs w:val="20"/>
        </w:rPr>
      </w:pPr>
      <w:r w:rsidRPr="00A40C85">
        <w:rPr>
          <w:rFonts w:ascii="標楷體" w:eastAsia="標楷體" w:hAnsi="標楷體" w:hint="eastAsia"/>
          <w:kern w:val="0"/>
          <w:sz w:val="20"/>
          <w:szCs w:val="20"/>
        </w:rPr>
        <w:t>91.5.22教育部台（91）</w:t>
      </w:r>
      <w:proofErr w:type="gramStart"/>
      <w:r w:rsidRPr="00A40C85">
        <w:rPr>
          <w:rFonts w:ascii="標楷體" w:eastAsia="標楷體" w:hAnsi="標楷體" w:hint="eastAsia"/>
          <w:kern w:val="0"/>
          <w:sz w:val="20"/>
          <w:szCs w:val="20"/>
        </w:rPr>
        <w:t>審字第91072786號</w:t>
      </w:r>
      <w:proofErr w:type="gramEnd"/>
      <w:r w:rsidRPr="00A40C85">
        <w:rPr>
          <w:rFonts w:ascii="標楷體" w:eastAsia="標楷體" w:hAnsi="標楷體" w:hint="eastAsia"/>
          <w:kern w:val="0"/>
          <w:sz w:val="20"/>
          <w:szCs w:val="20"/>
        </w:rPr>
        <w:t xml:space="preserve">函核定 </w:t>
      </w:r>
    </w:p>
    <w:p w:rsidR="007364AA" w:rsidRPr="00A40C85" w:rsidRDefault="007364AA" w:rsidP="007364AA">
      <w:pPr>
        <w:autoSpaceDE w:val="0"/>
        <w:autoSpaceDN w:val="0"/>
        <w:adjustRightInd w:val="0"/>
        <w:spacing w:line="0" w:lineRule="atLeast"/>
        <w:ind w:firstLineChars="1000" w:firstLine="2000"/>
        <w:jc w:val="right"/>
        <w:rPr>
          <w:rFonts w:ascii="標楷體" w:eastAsia="標楷體" w:hAnsi="標楷體"/>
          <w:kern w:val="0"/>
          <w:sz w:val="20"/>
          <w:szCs w:val="20"/>
        </w:rPr>
      </w:pPr>
      <w:r w:rsidRPr="00A40C85">
        <w:rPr>
          <w:rFonts w:ascii="標楷體" w:eastAsia="標楷體" w:hAnsi="標楷體" w:hint="eastAsia"/>
          <w:kern w:val="0"/>
          <w:sz w:val="20"/>
          <w:szCs w:val="20"/>
        </w:rPr>
        <w:t>94.6.22 93學年度第5次校務會議通過修正第3、13</w:t>
      </w:r>
      <w:proofErr w:type="gramStart"/>
      <w:r w:rsidRPr="00A40C85">
        <w:rPr>
          <w:rFonts w:ascii="標楷體" w:eastAsia="標楷體" w:hAnsi="標楷體" w:hint="eastAsia"/>
          <w:kern w:val="0"/>
          <w:sz w:val="20"/>
          <w:szCs w:val="20"/>
        </w:rPr>
        <w:t>條</w:t>
      </w:r>
      <w:proofErr w:type="gramEnd"/>
      <w:r w:rsidRPr="00A40C85">
        <w:rPr>
          <w:rFonts w:ascii="標楷體" w:eastAsia="標楷體" w:hAnsi="標楷體" w:hint="eastAsia"/>
          <w:kern w:val="0"/>
          <w:sz w:val="20"/>
          <w:szCs w:val="20"/>
        </w:rPr>
        <w:t xml:space="preserve">條文 </w:t>
      </w:r>
    </w:p>
    <w:p w:rsidR="007364AA" w:rsidRPr="00A40C85" w:rsidRDefault="007364AA" w:rsidP="007364AA">
      <w:pPr>
        <w:autoSpaceDE w:val="0"/>
        <w:autoSpaceDN w:val="0"/>
        <w:adjustRightInd w:val="0"/>
        <w:spacing w:line="0" w:lineRule="atLeast"/>
        <w:ind w:firstLineChars="1000" w:firstLine="2000"/>
        <w:jc w:val="right"/>
        <w:rPr>
          <w:rFonts w:ascii="標楷體" w:eastAsia="標楷體" w:hAnsi="標楷體"/>
          <w:kern w:val="0"/>
          <w:sz w:val="20"/>
          <w:szCs w:val="20"/>
        </w:rPr>
      </w:pPr>
      <w:r w:rsidRPr="00A40C85">
        <w:rPr>
          <w:rFonts w:ascii="標楷體" w:eastAsia="標楷體" w:hAnsi="標楷體" w:hint="eastAsia"/>
          <w:kern w:val="0"/>
          <w:sz w:val="20"/>
          <w:szCs w:val="20"/>
        </w:rPr>
        <w:t>94.8.31教育部</w:t>
      </w:r>
      <w:proofErr w:type="gramStart"/>
      <w:r w:rsidRPr="00A40C85">
        <w:rPr>
          <w:rFonts w:ascii="標楷體" w:eastAsia="標楷體" w:hAnsi="標楷體" w:hint="eastAsia"/>
          <w:kern w:val="0"/>
          <w:sz w:val="20"/>
          <w:szCs w:val="20"/>
        </w:rPr>
        <w:t>臺學審字</w:t>
      </w:r>
      <w:proofErr w:type="gramEnd"/>
      <w:r w:rsidRPr="00A40C85">
        <w:rPr>
          <w:rFonts w:ascii="標楷體" w:eastAsia="標楷體" w:hAnsi="標楷體" w:hint="eastAsia"/>
          <w:kern w:val="0"/>
          <w:sz w:val="20"/>
          <w:szCs w:val="20"/>
        </w:rPr>
        <w:t xml:space="preserve">第0940114901號函修正核定 </w:t>
      </w:r>
    </w:p>
    <w:p w:rsidR="007364AA" w:rsidRPr="00A40C85" w:rsidRDefault="007364AA" w:rsidP="007364AA">
      <w:pPr>
        <w:autoSpaceDE w:val="0"/>
        <w:autoSpaceDN w:val="0"/>
        <w:adjustRightInd w:val="0"/>
        <w:spacing w:line="0" w:lineRule="atLeast"/>
        <w:ind w:firstLineChars="1000" w:firstLine="2000"/>
        <w:jc w:val="right"/>
        <w:rPr>
          <w:rFonts w:ascii="標楷體" w:eastAsia="標楷體" w:hAnsi="標楷體"/>
          <w:kern w:val="0"/>
          <w:sz w:val="20"/>
          <w:szCs w:val="20"/>
        </w:rPr>
      </w:pPr>
      <w:r w:rsidRPr="00A40C85">
        <w:rPr>
          <w:rFonts w:ascii="標楷體" w:eastAsia="標楷體" w:hAnsi="標楷體" w:hint="eastAsia"/>
          <w:kern w:val="0"/>
          <w:sz w:val="20"/>
          <w:szCs w:val="20"/>
        </w:rPr>
        <w:t xml:space="preserve">94.09.09 亞洲秘字第9400619號函公布 </w:t>
      </w:r>
    </w:p>
    <w:p w:rsidR="007364AA" w:rsidRPr="00A40C85" w:rsidRDefault="007364AA" w:rsidP="007364AA">
      <w:pPr>
        <w:autoSpaceDE w:val="0"/>
        <w:autoSpaceDN w:val="0"/>
        <w:adjustRightInd w:val="0"/>
        <w:spacing w:line="0" w:lineRule="atLeast"/>
        <w:ind w:leftChars="1000" w:left="2400"/>
        <w:jc w:val="right"/>
        <w:rPr>
          <w:rFonts w:ascii="標楷體" w:eastAsia="標楷體" w:hAnsi="標楷體"/>
          <w:kern w:val="0"/>
          <w:sz w:val="20"/>
          <w:szCs w:val="20"/>
        </w:rPr>
      </w:pPr>
      <w:r w:rsidRPr="00A40C85">
        <w:rPr>
          <w:rFonts w:ascii="標楷體" w:eastAsia="標楷體" w:hAnsi="標楷體" w:hint="eastAsia"/>
          <w:kern w:val="0"/>
          <w:sz w:val="20"/>
          <w:szCs w:val="20"/>
        </w:rPr>
        <w:t xml:space="preserve">95.10.18 95學年度第1次校務會議通過修正第1、2、3、4、5、9、10、11、12、14條條文第6至14條條次變更 </w:t>
      </w:r>
    </w:p>
    <w:p w:rsidR="007364AA" w:rsidRPr="00A40C85" w:rsidRDefault="007364AA" w:rsidP="007364AA">
      <w:pPr>
        <w:autoSpaceDE w:val="0"/>
        <w:autoSpaceDN w:val="0"/>
        <w:adjustRightInd w:val="0"/>
        <w:spacing w:line="0" w:lineRule="atLeast"/>
        <w:ind w:firstLineChars="1000" w:firstLine="2000"/>
        <w:jc w:val="right"/>
        <w:rPr>
          <w:rFonts w:ascii="標楷體" w:eastAsia="標楷體" w:hAnsi="標楷體"/>
          <w:kern w:val="0"/>
          <w:sz w:val="20"/>
          <w:szCs w:val="20"/>
        </w:rPr>
      </w:pPr>
      <w:r w:rsidRPr="00A40C85">
        <w:rPr>
          <w:rFonts w:ascii="標楷體" w:eastAsia="標楷體" w:hAnsi="標楷體" w:hint="eastAsia"/>
          <w:kern w:val="0"/>
          <w:sz w:val="20"/>
          <w:szCs w:val="20"/>
        </w:rPr>
        <w:t xml:space="preserve">95.10.31亞洲秘字第9505246號函公布 </w:t>
      </w:r>
    </w:p>
    <w:p w:rsidR="007364AA" w:rsidRPr="00A40C85" w:rsidRDefault="007364AA" w:rsidP="007364AA">
      <w:pPr>
        <w:autoSpaceDE w:val="0"/>
        <w:autoSpaceDN w:val="0"/>
        <w:adjustRightInd w:val="0"/>
        <w:spacing w:line="0" w:lineRule="atLeast"/>
        <w:ind w:leftChars="1000" w:left="2400"/>
        <w:jc w:val="right"/>
        <w:rPr>
          <w:rFonts w:ascii="標楷體" w:eastAsia="標楷體" w:hAnsi="標楷體"/>
          <w:kern w:val="0"/>
          <w:sz w:val="20"/>
          <w:szCs w:val="20"/>
        </w:rPr>
      </w:pPr>
      <w:r w:rsidRPr="00A40C85">
        <w:rPr>
          <w:rFonts w:ascii="標楷體" w:eastAsia="標楷體" w:hAnsi="標楷體" w:hint="eastAsia"/>
          <w:kern w:val="0"/>
          <w:sz w:val="20"/>
          <w:szCs w:val="20"/>
        </w:rPr>
        <w:t xml:space="preserve">96.11.21 96學年度第1次校務會議通過新增第10、13、14、15、16條；興正法規名稱、第1條條文；第11、12、17、18、19條條次變更 </w:t>
      </w:r>
    </w:p>
    <w:p w:rsidR="007364AA" w:rsidRPr="00A40C85" w:rsidRDefault="007364AA" w:rsidP="007364AA">
      <w:pPr>
        <w:autoSpaceDE w:val="0"/>
        <w:autoSpaceDN w:val="0"/>
        <w:adjustRightInd w:val="0"/>
        <w:spacing w:line="0" w:lineRule="atLeast"/>
        <w:ind w:firstLineChars="1000" w:firstLine="2000"/>
        <w:jc w:val="right"/>
        <w:rPr>
          <w:rFonts w:ascii="標楷體" w:eastAsia="標楷體" w:hAnsi="標楷體"/>
          <w:kern w:val="0"/>
          <w:sz w:val="20"/>
          <w:szCs w:val="20"/>
        </w:rPr>
      </w:pPr>
      <w:r w:rsidRPr="00A40C85">
        <w:rPr>
          <w:rFonts w:ascii="標楷體" w:eastAsia="標楷體" w:hAnsi="標楷體" w:hint="eastAsia"/>
          <w:kern w:val="0"/>
          <w:sz w:val="20"/>
          <w:szCs w:val="20"/>
        </w:rPr>
        <w:t xml:space="preserve">96.12.21亞洲秘字第0960008520號函公布 </w:t>
      </w:r>
    </w:p>
    <w:p w:rsidR="007364AA" w:rsidRPr="00A40C85" w:rsidRDefault="007364AA" w:rsidP="007364AA">
      <w:pPr>
        <w:autoSpaceDE w:val="0"/>
        <w:autoSpaceDN w:val="0"/>
        <w:adjustRightInd w:val="0"/>
        <w:spacing w:line="0" w:lineRule="atLeast"/>
        <w:ind w:leftChars="1000" w:left="2400"/>
        <w:jc w:val="right"/>
        <w:rPr>
          <w:rFonts w:ascii="標楷體" w:eastAsia="標楷體" w:hAnsi="標楷體"/>
          <w:kern w:val="0"/>
          <w:sz w:val="20"/>
          <w:szCs w:val="20"/>
        </w:rPr>
      </w:pPr>
      <w:r w:rsidRPr="00A40C85">
        <w:rPr>
          <w:rFonts w:ascii="標楷體" w:eastAsia="標楷體" w:hAnsi="標楷體" w:hint="eastAsia"/>
          <w:kern w:val="0"/>
          <w:sz w:val="20"/>
          <w:szCs w:val="20"/>
        </w:rPr>
        <w:t xml:space="preserve">100.01.18 99學年度第2次校務會議通過修正第2、5、6、7、8、10、12、13、14、15、16條條文；條次變更；第4、9、11條條文刪除 </w:t>
      </w:r>
    </w:p>
    <w:p w:rsidR="007364AA" w:rsidRPr="00A40C85" w:rsidRDefault="007364AA" w:rsidP="007364AA">
      <w:pPr>
        <w:autoSpaceDE w:val="0"/>
        <w:autoSpaceDN w:val="0"/>
        <w:adjustRightInd w:val="0"/>
        <w:spacing w:line="0" w:lineRule="atLeast"/>
        <w:ind w:firstLineChars="1000" w:firstLine="2000"/>
        <w:jc w:val="right"/>
        <w:rPr>
          <w:rFonts w:ascii="標楷體" w:eastAsia="標楷體" w:hAnsi="標楷體"/>
          <w:kern w:val="0"/>
          <w:sz w:val="20"/>
          <w:szCs w:val="20"/>
        </w:rPr>
      </w:pPr>
      <w:r w:rsidRPr="00A40C85">
        <w:rPr>
          <w:rFonts w:ascii="標楷體" w:eastAsia="標楷體" w:hAnsi="標楷體" w:hint="eastAsia"/>
          <w:kern w:val="0"/>
          <w:sz w:val="20"/>
          <w:szCs w:val="20"/>
        </w:rPr>
        <w:t xml:space="preserve">100.02.14亞洲秘字第1000000976號函公布 </w:t>
      </w:r>
    </w:p>
    <w:p w:rsidR="007364AA" w:rsidRPr="00A40C85" w:rsidRDefault="007364AA" w:rsidP="007364AA">
      <w:pPr>
        <w:autoSpaceDE w:val="0"/>
        <w:autoSpaceDN w:val="0"/>
        <w:adjustRightInd w:val="0"/>
        <w:spacing w:line="0" w:lineRule="atLeast"/>
        <w:ind w:firstLineChars="1000" w:firstLine="2000"/>
        <w:jc w:val="right"/>
        <w:rPr>
          <w:rFonts w:ascii="標楷體" w:eastAsia="標楷體" w:hAnsi="標楷體"/>
          <w:kern w:val="0"/>
          <w:sz w:val="20"/>
          <w:szCs w:val="20"/>
        </w:rPr>
      </w:pPr>
      <w:r w:rsidRPr="00A40C85">
        <w:rPr>
          <w:rFonts w:ascii="標楷體" w:eastAsia="標楷體" w:hAnsi="標楷體" w:hint="eastAsia"/>
          <w:kern w:val="0"/>
          <w:sz w:val="20"/>
          <w:szCs w:val="20"/>
        </w:rPr>
        <w:t>101.02.08 100學年度第2次校務會議修正通過</w:t>
      </w:r>
    </w:p>
    <w:p w:rsidR="007364AA" w:rsidRPr="00A40C85" w:rsidRDefault="007364AA" w:rsidP="007364AA">
      <w:pPr>
        <w:autoSpaceDE w:val="0"/>
        <w:autoSpaceDN w:val="0"/>
        <w:adjustRightInd w:val="0"/>
        <w:spacing w:line="0" w:lineRule="atLeast"/>
        <w:ind w:firstLineChars="1000" w:firstLine="2000"/>
        <w:jc w:val="right"/>
        <w:rPr>
          <w:rFonts w:ascii="標楷體" w:eastAsia="標楷體" w:hAnsi="標楷體"/>
          <w:kern w:val="0"/>
          <w:sz w:val="20"/>
          <w:szCs w:val="20"/>
        </w:rPr>
      </w:pPr>
      <w:r w:rsidRPr="00A40C85">
        <w:rPr>
          <w:rFonts w:ascii="標楷體" w:eastAsia="標楷體" w:hAnsi="標楷體" w:hint="eastAsia"/>
          <w:kern w:val="0"/>
          <w:sz w:val="20"/>
          <w:szCs w:val="20"/>
        </w:rPr>
        <w:t>101.03.01亞洲秘字第1010001753號函公布</w:t>
      </w:r>
    </w:p>
    <w:p w:rsidR="007364AA" w:rsidRPr="00A40C85" w:rsidRDefault="007364AA" w:rsidP="007364AA">
      <w:pPr>
        <w:adjustRightInd w:val="0"/>
        <w:snapToGrid w:val="0"/>
        <w:jc w:val="right"/>
        <w:rPr>
          <w:rFonts w:ascii="標楷體" w:eastAsia="標楷體" w:hAnsi="標楷體"/>
          <w:sz w:val="20"/>
          <w:szCs w:val="20"/>
        </w:rPr>
      </w:pPr>
      <w:r w:rsidRPr="00A40C85">
        <w:rPr>
          <w:rFonts w:ascii="標楷體" w:eastAsia="標楷體" w:hAnsi="標楷體" w:hint="eastAsia"/>
          <w:sz w:val="20"/>
          <w:szCs w:val="20"/>
        </w:rPr>
        <w:t>101.11.06 101學年度第1次校務會議通過修正第4~19</w:t>
      </w:r>
      <w:proofErr w:type="gramStart"/>
      <w:r w:rsidRPr="00A40C85">
        <w:rPr>
          <w:rFonts w:ascii="標楷體" w:eastAsia="標楷體" w:hAnsi="標楷體" w:hint="eastAsia"/>
          <w:sz w:val="20"/>
          <w:szCs w:val="20"/>
        </w:rPr>
        <w:t>條</w:t>
      </w:r>
      <w:proofErr w:type="gramEnd"/>
      <w:r w:rsidRPr="00A40C85">
        <w:rPr>
          <w:rFonts w:ascii="標楷體" w:eastAsia="標楷體" w:hAnsi="標楷體" w:hint="eastAsia"/>
          <w:sz w:val="20"/>
          <w:szCs w:val="20"/>
        </w:rPr>
        <w:t>條文</w:t>
      </w:r>
    </w:p>
    <w:p w:rsidR="007364AA" w:rsidRPr="00A40C85" w:rsidRDefault="007364AA" w:rsidP="007364AA">
      <w:pPr>
        <w:autoSpaceDE w:val="0"/>
        <w:autoSpaceDN w:val="0"/>
        <w:adjustRightInd w:val="0"/>
        <w:spacing w:line="0" w:lineRule="atLeast"/>
        <w:ind w:firstLineChars="1000" w:firstLine="2000"/>
        <w:jc w:val="right"/>
        <w:rPr>
          <w:rFonts w:ascii="標楷體" w:eastAsia="標楷體" w:hAnsi="標楷體"/>
          <w:kern w:val="0"/>
          <w:sz w:val="20"/>
          <w:szCs w:val="20"/>
        </w:rPr>
      </w:pPr>
      <w:r w:rsidRPr="00A40C85">
        <w:rPr>
          <w:rFonts w:ascii="標楷體" w:eastAsia="標楷體" w:hAnsi="標楷體" w:hint="eastAsia"/>
          <w:kern w:val="0"/>
          <w:sz w:val="20"/>
          <w:szCs w:val="20"/>
        </w:rPr>
        <w:t>101.11.27亞洲秘字第1010012984號函公布</w:t>
      </w:r>
    </w:p>
    <w:p w:rsidR="007364AA" w:rsidRPr="00A40C85" w:rsidRDefault="007364AA" w:rsidP="007364AA">
      <w:pPr>
        <w:adjustRightInd w:val="0"/>
        <w:snapToGrid w:val="0"/>
        <w:jc w:val="right"/>
        <w:rPr>
          <w:rFonts w:ascii="標楷體" w:eastAsia="標楷體" w:hAnsi="標楷體"/>
          <w:sz w:val="20"/>
          <w:szCs w:val="20"/>
        </w:rPr>
      </w:pPr>
      <w:r w:rsidRPr="00A40C85">
        <w:rPr>
          <w:rFonts w:ascii="標楷體" w:eastAsia="標楷體" w:hAnsi="標楷體" w:hint="eastAsia"/>
          <w:sz w:val="20"/>
          <w:szCs w:val="20"/>
        </w:rPr>
        <w:t>102.01.29 101學年度第3次校務會議通過修正第12</w:t>
      </w:r>
      <w:proofErr w:type="gramStart"/>
      <w:r w:rsidRPr="00A40C85">
        <w:rPr>
          <w:rFonts w:ascii="標楷體" w:eastAsia="標楷體" w:hAnsi="標楷體" w:hint="eastAsia"/>
          <w:sz w:val="20"/>
          <w:szCs w:val="20"/>
        </w:rPr>
        <w:t>條</w:t>
      </w:r>
      <w:proofErr w:type="gramEnd"/>
      <w:r w:rsidRPr="00A40C85">
        <w:rPr>
          <w:rFonts w:ascii="標楷體" w:eastAsia="標楷體" w:hAnsi="標楷體" w:hint="eastAsia"/>
          <w:sz w:val="20"/>
          <w:szCs w:val="20"/>
        </w:rPr>
        <w:t>條文</w:t>
      </w:r>
    </w:p>
    <w:p w:rsidR="007364AA" w:rsidRPr="00A40C85" w:rsidRDefault="007364AA" w:rsidP="007364AA">
      <w:pPr>
        <w:autoSpaceDE w:val="0"/>
        <w:autoSpaceDN w:val="0"/>
        <w:adjustRightInd w:val="0"/>
        <w:spacing w:line="0" w:lineRule="atLeast"/>
        <w:ind w:firstLineChars="1000" w:firstLine="2000"/>
        <w:jc w:val="right"/>
        <w:rPr>
          <w:rFonts w:ascii="標楷體" w:eastAsia="標楷體" w:hAnsi="標楷體"/>
          <w:kern w:val="0"/>
          <w:sz w:val="20"/>
          <w:szCs w:val="20"/>
        </w:rPr>
      </w:pPr>
      <w:r w:rsidRPr="00A40C85">
        <w:rPr>
          <w:rFonts w:ascii="標楷體" w:eastAsia="標楷體" w:hAnsi="標楷體" w:hint="eastAsia"/>
          <w:kern w:val="0"/>
          <w:sz w:val="20"/>
          <w:szCs w:val="20"/>
        </w:rPr>
        <w:t>102.02.25亞洲秘字第1020001563號函公布</w:t>
      </w:r>
    </w:p>
    <w:p w:rsidR="007364AA" w:rsidRPr="00A40C85" w:rsidRDefault="007364AA" w:rsidP="007364AA">
      <w:pPr>
        <w:wordWrap w:val="0"/>
        <w:autoSpaceDE w:val="0"/>
        <w:autoSpaceDN w:val="0"/>
        <w:adjustRightInd w:val="0"/>
        <w:spacing w:line="0" w:lineRule="atLeast"/>
        <w:ind w:firstLineChars="1000" w:firstLine="2000"/>
        <w:jc w:val="right"/>
        <w:rPr>
          <w:rFonts w:ascii="標楷體" w:eastAsia="標楷體" w:hAnsi="標楷體"/>
          <w:kern w:val="0"/>
          <w:sz w:val="20"/>
          <w:szCs w:val="20"/>
        </w:rPr>
      </w:pPr>
      <w:r w:rsidRPr="00A40C85">
        <w:rPr>
          <w:rFonts w:ascii="標楷體" w:eastAsia="標楷體" w:hAnsi="標楷體" w:hint="eastAsia"/>
          <w:kern w:val="0"/>
          <w:sz w:val="20"/>
          <w:szCs w:val="20"/>
        </w:rPr>
        <w:t>102.09.16 102學年度第1次校務會議修正通過</w:t>
      </w:r>
    </w:p>
    <w:p w:rsidR="007364AA" w:rsidRPr="000D7AFF" w:rsidRDefault="007364AA" w:rsidP="007364AA">
      <w:pPr>
        <w:adjustRightInd w:val="0"/>
        <w:snapToGrid w:val="0"/>
        <w:spacing w:line="300" w:lineRule="exact"/>
        <w:jc w:val="right"/>
        <w:rPr>
          <w:rFonts w:ascii="標楷體" w:eastAsia="標楷體" w:hAnsi="標楷體"/>
          <w:color w:val="000000"/>
          <w:sz w:val="20"/>
          <w:szCs w:val="20"/>
        </w:rPr>
      </w:pPr>
      <w:r w:rsidRPr="000D7AFF">
        <w:rPr>
          <w:rFonts w:ascii="標楷體" w:eastAsia="標楷體" w:hAnsi="標楷體" w:hint="eastAsia"/>
          <w:color w:val="000000"/>
          <w:sz w:val="20"/>
          <w:szCs w:val="20"/>
        </w:rPr>
        <w:t>102.10.02 亞洲秘字第1020010815號發布</w:t>
      </w:r>
    </w:p>
    <w:p w:rsidR="007364AA" w:rsidRPr="000D7AFF" w:rsidRDefault="007364AA" w:rsidP="007364AA">
      <w:pPr>
        <w:adjustRightInd w:val="0"/>
        <w:snapToGrid w:val="0"/>
        <w:spacing w:line="300" w:lineRule="exact"/>
        <w:jc w:val="right"/>
        <w:rPr>
          <w:rFonts w:ascii="標楷體" w:eastAsia="標楷體" w:hAnsi="標楷體"/>
          <w:color w:val="000000"/>
          <w:sz w:val="20"/>
          <w:szCs w:val="20"/>
        </w:rPr>
      </w:pPr>
      <w:r w:rsidRPr="000D7AFF">
        <w:rPr>
          <w:rFonts w:ascii="標楷體" w:eastAsia="標楷體" w:hAnsi="標楷體" w:hint="eastAsia"/>
          <w:color w:val="000000"/>
          <w:sz w:val="20"/>
          <w:szCs w:val="20"/>
        </w:rPr>
        <w:t>104.06.09 103學年度第4次校務會議通過修正第2、12、16、17</w:t>
      </w:r>
      <w:proofErr w:type="gramStart"/>
      <w:r w:rsidRPr="000D7AFF">
        <w:rPr>
          <w:rFonts w:ascii="標楷體" w:eastAsia="標楷體" w:hAnsi="標楷體" w:hint="eastAsia"/>
          <w:color w:val="000000"/>
          <w:sz w:val="20"/>
          <w:szCs w:val="20"/>
        </w:rPr>
        <w:t>條</w:t>
      </w:r>
      <w:proofErr w:type="gramEnd"/>
      <w:r w:rsidRPr="000D7AFF">
        <w:rPr>
          <w:rFonts w:ascii="標楷體" w:eastAsia="標楷體" w:hAnsi="標楷體" w:hint="eastAsia"/>
          <w:color w:val="000000"/>
          <w:sz w:val="20"/>
          <w:szCs w:val="20"/>
        </w:rPr>
        <w:t>條文</w:t>
      </w:r>
    </w:p>
    <w:p w:rsidR="007364AA" w:rsidRPr="000D7AFF" w:rsidRDefault="007364AA" w:rsidP="007364AA">
      <w:pPr>
        <w:adjustRightInd w:val="0"/>
        <w:snapToGrid w:val="0"/>
        <w:spacing w:line="300" w:lineRule="exact"/>
        <w:jc w:val="right"/>
        <w:rPr>
          <w:rFonts w:ascii="標楷體" w:eastAsia="標楷體" w:hAnsi="標楷體"/>
          <w:color w:val="000000"/>
          <w:sz w:val="20"/>
          <w:szCs w:val="20"/>
        </w:rPr>
      </w:pPr>
      <w:r w:rsidRPr="000D7AFF">
        <w:rPr>
          <w:rFonts w:ascii="標楷體" w:eastAsia="標楷體" w:hAnsi="標楷體" w:hint="eastAsia"/>
          <w:color w:val="000000"/>
          <w:sz w:val="20"/>
          <w:szCs w:val="20"/>
        </w:rPr>
        <w:t>104.07.01 亞洲秘字第1040008639號函發布</w:t>
      </w:r>
    </w:p>
    <w:p w:rsidR="007364AA" w:rsidRPr="000D7AFF" w:rsidRDefault="007364AA" w:rsidP="007364AA">
      <w:pPr>
        <w:adjustRightInd w:val="0"/>
        <w:snapToGrid w:val="0"/>
        <w:spacing w:line="300" w:lineRule="exact"/>
        <w:jc w:val="right"/>
        <w:rPr>
          <w:rFonts w:ascii="標楷體" w:eastAsia="標楷體" w:hAnsi="標楷體"/>
          <w:color w:val="000000"/>
          <w:sz w:val="20"/>
          <w:szCs w:val="20"/>
        </w:rPr>
      </w:pPr>
      <w:r w:rsidRPr="000D7AFF">
        <w:rPr>
          <w:rFonts w:ascii="標楷體" w:eastAsia="標楷體" w:hAnsi="標楷體" w:hint="eastAsia"/>
          <w:color w:val="000000"/>
          <w:sz w:val="20"/>
          <w:szCs w:val="20"/>
        </w:rPr>
        <w:t>105.03.28 104學年度第2次校務會議通過修正第5</w:t>
      </w:r>
      <w:proofErr w:type="gramStart"/>
      <w:r w:rsidRPr="000D7AFF">
        <w:rPr>
          <w:rFonts w:ascii="標楷體" w:eastAsia="標楷體" w:hAnsi="標楷體" w:hint="eastAsia"/>
          <w:color w:val="000000"/>
          <w:sz w:val="20"/>
          <w:szCs w:val="20"/>
        </w:rPr>
        <w:t>條</w:t>
      </w:r>
      <w:proofErr w:type="gramEnd"/>
      <w:r w:rsidRPr="000D7AFF">
        <w:rPr>
          <w:rFonts w:ascii="標楷體" w:eastAsia="標楷體" w:hAnsi="標楷體" w:hint="eastAsia"/>
          <w:color w:val="000000"/>
          <w:sz w:val="20"/>
          <w:szCs w:val="20"/>
        </w:rPr>
        <w:t>條文</w:t>
      </w:r>
    </w:p>
    <w:p w:rsidR="007364AA" w:rsidRPr="000D7AFF" w:rsidRDefault="007364AA" w:rsidP="007364AA">
      <w:pPr>
        <w:adjustRightInd w:val="0"/>
        <w:snapToGrid w:val="0"/>
        <w:spacing w:line="300" w:lineRule="exact"/>
        <w:jc w:val="right"/>
        <w:rPr>
          <w:rFonts w:ascii="標楷體" w:eastAsia="標楷體" w:hAnsi="標楷體"/>
          <w:color w:val="000000"/>
          <w:sz w:val="20"/>
          <w:szCs w:val="20"/>
        </w:rPr>
      </w:pPr>
      <w:r w:rsidRPr="000D7AFF">
        <w:rPr>
          <w:rFonts w:ascii="標楷體" w:eastAsia="標楷體" w:hAnsi="標楷體" w:hint="eastAsia"/>
          <w:color w:val="000000"/>
          <w:sz w:val="20"/>
          <w:szCs w:val="20"/>
        </w:rPr>
        <w:t>105.04.08 亞洲秘字第1050004431號函發布</w:t>
      </w:r>
    </w:p>
    <w:p w:rsidR="007364AA" w:rsidRPr="000D7AFF" w:rsidRDefault="007364AA" w:rsidP="007364AA">
      <w:pPr>
        <w:adjustRightInd w:val="0"/>
        <w:snapToGrid w:val="0"/>
        <w:spacing w:line="300" w:lineRule="exact"/>
        <w:jc w:val="right"/>
        <w:rPr>
          <w:rFonts w:ascii="標楷體" w:eastAsia="標楷體" w:hAnsi="標楷體"/>
          <w:color w:val="000000"/>
          <w:sz w:val="20"/>
          <w:szCs w:val="20"/>
        </w:rPr>
      </w:pPr>
      <w:r w:rsidRPr="00A40C85">
        <w:rPr>
          <w:rFonts w:ascii="標楷體" w:eastAsia="標楷體" w:hAnsi="標楷體" w:hint="eastAsia"/>
          <w:sz w:val="20"/>
          <w:szCs w:val="20"/>
        </w:rPr>
        <w:t>1</w:t>
      </w:r>
      <w:r w:rsidRPr="000D7AFF">
        <w:rPr>
          <w:rFonts w:ascii="標楷體" w:eastAsia="標楷體" w:hAnsi="標楷體" w:hint="eastAsia"/>
          <w:color w:val="000000"/>
          <w:sz w:val="20"/>
          <w:szCs w:val="20"/>
        </w:rPr>
        <w:t>05.11.07 105學年度第2次校務會議通過修正第3</w:t>
      </w:r>
      <w:proofErr w:type="gramStart"/>
      <w:r w:rsidRPr="000D7AFF">
        <w:rPr>
          <w:rFonts w:ascii="標楷體" w:eastAsia="標楷體" w:hAnsi="標楷體" w:hint="eastAsia"/>
          <w:color w:val="000000"/>
          <w:sz w:val="20"/>
          <w:szCs w:val="20"/>
        </w:rPr>
        <w:t>條</w:t>
      </w:r>
      <w:proofErr w:type="gramEnd"/>
      <w:r w:rsidRPr="000D7AFF">
        <w:rPr>
          <w:rFonts w:ascii="標楷體" w:eastAsia="標楷體" w:hAnsi="標楷體" w:hint="eastAsia"/>
          <w:color w:val="000000"/>
          <w:sz w:val="20"/>
          <w:szCs w:val="20"/>
        </w:rPr>
        <w:t>條文</w:t>
      </w:r>
    </w:p>
    <w:p w:rsidR="007364AA" w:rsidRDefault="007364AA" w:rsidP="007364AA">
      <w:pPr>
        <w:adjustRightInd w:val="0"/>
        <w:snapToGrid w:val="0"/>
        <w:spacing w:line="300" w:lineRule="exact"/>
        <w:jc w:val="right"/>
        <w:rPr>
          <w:rFonts w:ascii="標楷體" w:eastAsia="標楷體" w:hAnsi="標楷體"/>
          <w:color w:val="000000"/>
          <w:sz w:val="20"/>
          <w:szCs w:val="20"/>
        </w:rPr>
      </w:pPr>
      <w:r w:rsidRPr="000D7AFF">
        <w:rPr>
          <w:rFonts w:ascii="標楷體" w:eastAsia="標楷體" w:hAnsi="標楷體" w:hint="eastAsia"/>
          <w:color w:val="000000"/>
          <w:sz w:val="20"/>
          <w:szCs w:val="20"/>
        </w:rPr>
        <w:t>105.11.09 亞洲秘字第10</w:t>
      </w:r>
      <w:r w:rsidRPr="000D7AFF">
        <w:rPr>
          <w:rFonts w:ascii="標楷體" w:eastAsia="標楷體" w:hAnsi="標楷體"/>
          <w:color w:val="000000"/>
          <w:sz w:val="20"/>
          <w:szCs w:val="20"/>
        </w:rPr>
        <w:t>50014527</w:t>
      </w:r>
      <w:r w:rsidRPr="000D7AFF">
        <w:rPr>
          <w:rFonts w:ascii="標楷體" w:eastAsia="標楷體" w:hAnsi="標楷體" w:hint="eastAsia"/>
          <w:color w:val="000000"/>
          <w:sz w:val="20"/>
          <w:szCs w:val="20"/>
        </w:rPr>
        <w:t>號函發布</w:t>
      </w:r>
    </w:p>
    <w:p w:rsidR="007364AA" w:rsidRPr="000D7AFF" w:rsidRDefault="007364AA" w:rsidP="007364AA">
      <w:pPr>
        <w:wordWrap w:val="0"/>
        <w:adjustRightInd w:val="0"/>
        <w:snapToGrid w:val="0"/>
        <w:spacing w:line="300" w:lineRule="exact"/>
        <w:jc w:val="right"/>
        <w:rPr>
          <w:rFonts w:ascii="標楷體" w:eastAsia="標楷體" w:hAnsi="標楷體"/>
          <w:color w:val="000000"/>
          <w:sz w:val="20"/>
          <w:szCs w:val="20"/>
        </w:rPr>
      </w:pPr>
      <w:r>
        <w:rPr>
          <w:rFonts w:ascii="標楷體" w:eastAsia="標楷體" w:hAnsi="標楷體" w:hint="eastAsia"/>
          <w:color w:val="000000"/>
          <w:sz w:val="20"/>
          <w:szCs w:val="20"/>
        </w:rPr>
        <w:t>108.01.23 107學年度第2次校務會議通過修正第4、5、6、12</w:t>
      </w:r>
      <w:proofErr w:type="gramStart"/>
      <w:r>
        <w:rPr>
          <w:rFonts w:ascii="標楷體" w:eastAsia="標楷體" w:hAnsi="標楷體" w:hint="eastAsia"/>
          <w:color w:val="000000"/>
          <w:sz w:val="20"/>
          <w:szCs w:val="20"/>
        </w:rPr>
        <w:t>條</w:t>
      </w:r>
      <w:proofErr w:type="gramEnd"/>
      <w:r>
        <w:rPr>
          <w:rFonts w:ascii="標楷體" w:eastAsia="標楷體" w:hAnsi="標楷體" w:hint="eastAsia"/>
          <w:color w:val="000000"/>
          <w:sz w:val="20"/>
          <w:szCs w:val="20"/>
        </w:rPr>
        <w:t>條文</w:t>
      </w:r>
    </w:p>
    <w:p w:rsidR="007364AA" w:rsidRDefault="007364AA" w:rsidP="007364AA">
      <w:pPr>
        <w:adjustRightInd w:val="0"/>
        <w:snapToGrid w:val="0"/>
        <w:spacing w:line="240" w:lineRule="atLeast"/>
        <w:jc w:val="right"/>
        <w:rPr>
          <w:rFonts w:ascii="標楷體" w:eastAsia="標楷體" w:hAnsi="標楷體"/>
          <w:kern w:val="0"/>
          <w:sz w:val="20"/>
        </w:rPr>
      </w:pPr>
      <w:r>
        <w:rPr>
          <w:rFonts w:ascii="標楷體" w:eastAsia="標楷體" w:hAnsi="標楷體" w:hint="eastAsia"/>
          <w:kern w:val="0"/>
          <w:sz w:val="20"/>
        </w:rPr>
        <w:t>108.02.11亞洲秘字第10</w:t>
      </w:r>
      <w:r>
        <w:rPr>
          <w:rFonts w:ascii="標楷體" w:eastAsia="標楷體" w:hAnsi="標楷體"/>
          <w:kern w:val="0"/>
          <w:sz w:val="20"/>
        </w:rPr>
        <w:t>80001423</w:t>
      </w:r>
      <w:r>
        <w:rPr>
          <w:rFonts w:ascii="標楷體" w:eastAsia="標楷體" w:hAnsi="標楷體" w:hint="eastAsia"/>
          <w:kern w:val="0"/>
          <w:sz w:val="20"/>
        </w:rPr>
        <w:t>號函發布</w:t>
      </w:r>
    </w:p>
    <w:p w:rsidR="007364AA" w:rsidRDefault="007364AA" w:rsidP="007364AA">
      <w:pPr>
        <w:wordWrap w:val="0"/>
        <w:adjustRightInd w:val="0"/>
        <w:snapToGrid w:val="0"/>
        <w:spacing w:line="240" w:lineRule="atLeast"/>
        <w:jc w:val="right"/>
        <w:rPr>
          <w:rFonts w:ascii="標楷體" w:eastAsia="標楷體" w:hAnsi="標楷體"/>
          <w:sz w:val="20"/>
          <w:szCs w:val="20"/>
        </w:rPr>
      </w:pPr>
      <w:r>
        <w:rPr>
          <w:rFonts w:ascii="標楷體" w:eastAsia="標楷體" w:hAnsi="標楷體" w:hint="eastAsia"/>
          <w:sz w:val="20"/>
          <w:szCs w:val="20"/>
        </w:rPr>
        <w:t>109.05.27 108學年度第4次校務會議通過修正第12、18</w:t>
      </w:r>
      <w:proofErr w:type="gramStart"/>
      <w:r>
        <w:rPr>
          <w:rFonts w:ascii="標楷體" w:eastAsia="標楷體" w:hAnsi="標楷體" w:hint="eastAsia"/>
          <w:sz w:val="20"/>
          <w:szCs w:val="20"/>
        </w:rPr>
        <w:t>條</w:t>
      </w:r>
      <w:proofErr w:type="gramEnd"/>
      <w:r>
        <w:rPr>
          <w:rFonts w:ascii="標楷體" w:eastAsia="標楷體" w:hAnsi="標楷體" w:hint="eastAsia"/>
          <w:sz w:val="20"/>
          <w:szCs w:val="20"/>
        </w:rPr>
        <w:t>條文</w:t>
      </w:r>
    </w:p>
    <w:p w:rsidR="007364AA" w:rsidRDefault="007364AA" w:rsidP="007364AA">
      <w:pPr>
        <w:wordWrap w:val="0"/>
        <w:adjustRightInd w:val="0"/>
        <w:snapToGrid w:val="0"/>
        <w:spacing w:line="240" w:lineRule="atLeast"/>
        <w:jc w:val="right"/>
        <w:rPr>
          <w:rFonts w:ascii="標楷體" w:eastAsia="標楷體" w:hAnsi="標楷體"/>
          <w:sz w:val="20"/>
          <w:szCs w:val="20"/>
        </w:rPr>
      </w:pPr>
      <w:r>
        <w:rPr>
          <w:rFonts w:ascii="標楷體" w:eastAsia="標楷體" w:hAnsi="標楷體" w:hint="eastAsia"/>
          <w:sz w:val="20"/>
          <w:szCs w:val="20"/>
        </w:rPr>
        <w:t>109.06.19 亞洲秘字第1090007268號函發布</w:t>
      </w:r>
    </w:p>
    <w:p w:rsidR="007364AA" w:rsidRDefault="007364AA" w:rsidP="007364AA">
      <w:pPr>
        <w:wordWrap w:val="0"/>
        <w:adjustRightInd w:val="0"/>
        <w:snapToGrid w:val="0"/>
        <w:spacing w:line="240" w:lineRule="atLeast"/>
        <w:jc w:val="right"/>
        <w:rPr>
          <w:rFonts w:ascii="標楷體" w:eastAsia="標楷體" w:hAnsi="標楷體"/>
          <w:sz w:val="20"/>
          <w:szCs w:val="20"/>
        </w:rPr>
      </w:pPr>
      <w:r>
        <w:rPr>
          <w:rFonts w:ascii="標楷體" w:eastAsia="標楷體" w:hAnsi="標楷體" w:hint="eastAsia"/>
          <w:sz w:val="20"/>
          <w:szCs w:val="20"/>
        </w:rPr>
        <w:t>110.09.29 110學年度第1次校務會議通過修正第12</w:t>
      </w:r>
      <w:proofErr w:type="gramStart"/>
      <w:r>
        <w:rPr>
          <w:rFonts w:ascii="標楷體" w:eastAsia="標楷體" w:hAnsi="標楷體" w:hint="eastAsia"/>
          <w:sz w:val="20"/>
          <w:szCs w:val="20"/>
        </w:rPr>
        <w:t>條</w:t>
      </w:r>
      <w:proofErr w:type="gramEnd"/>
      <w:r>
        <w:rPr>
          <w:rFonts w:ascii="標楷體" w:eastAsia="標楷體" w:hAnsi="標楷體" w:hint="eastAsia"/>
          <w:sz w:val="20"/>
          <w:szCs w:val="20"/>
        </w:rPr>
        <w:t>條文</w:t>
      </w:r>
    </w:p>
    <w:p w:rsidR="007364AA" w:rsidRDefault="007364AA" w:rsidP="007364AA">
      <w:pPr>
        <w:wordWrap w:val="0"/>
        <w:adjustRightInd w:val="0"/>
        <w:snapToGrid w:val="0"/>
        <w:spacing w:line="240" w:lineRule="atLeast"/>
        <w:jc w:val="right"/>
        <w:rPr>
          <w:rFonts w:ascii="標楷體" w:eastAsia="標楷體" w:hAnsi="標楷體"/>
          <w:sz w:val="20"/>
          <w:szCs w:val="20"/>
        </w:rPr>
      </w:pPr>
      <w:r>
        <w:rPr>
          <w:rFonts w:ascii="標楷體" w:eastAsia="標楷體" w:hAnsi="標楷體" w:hint="eastAsia"/>
          <w:sz w:val="20"/>
          <w:szCs w:val="20"/>
        </w:rPr>
        <w:t>110.10.15 亞洲秘字第1100013344號函發布</w:t>
      </w:r>
    </w:p>
    <w:p w:rsidR="007364AA" w:rsidRDefault="007364AA" w:rsidP="007364AA">
      <w:pPr>
        <w:wordWrap w:val="0"/>
        <w:adjustRightInd w:val="0"/>
        <w:snapToGrid w:val="0"/>
        <w:spacing w:line="240" w:lineRule="atLeast"/>
        <w:jc w:val="right"/>
        <w:rPr>
          <w:rFonts w:ascii="標楷體" w:eastAsia="標楷體" w:hAnsi="標楷體"/>
          <w:sz w:val="20"/>
          <w:szCs w:val="20"/>
        </w:rPr>
      </w:pPr>
      <w:r>
        <w:rPr>
          <w:rFonts w:ascii="標楷體" w:eastAsia="標楷體" w:hAnsi="標楷體" w:hint="eastAsia"/>
          <w:sz w:val="20"/>
          <w:szCs w:val="20"/>
        </w:rPr>
        <w:t>110.12.29 110學年度第2次校務會議通過修正第12、16</w:t>
      </w:r>
      <w:proofErr w:type="gramStart"/>
      <w:r>
        <w:rPr>
          <w:rFonts w:ascii="標楷體" w:eastAsia="標楷體" w:hAnsi="標楷體" w:hint="eastAsia"/>
          <w:sz w:val="20"/>
          <w:szCs w:val="20"/>
        </w:rPr>
        <w:t>條</w:t>
      </w:r>
      <w:proofErr w:type="gramEnd"/>
      <w:r>
        <w:rPr>
          <w:rFonts w:ascii="標楷體" w:eastAsia="標楷體" w:hAnsi="標楷體" w:hint="eastAsia"/>
          <w:sz w:val="20"/>
          <w:szCs w:val="20"/>
        </w:rPr>
        <w:t>條文</w:t>
      </w:r>
    </w:p>
    <w:p w:rsidR="007364AA" w:rsidRDefault="007364AA" w:rsidP="007364AA">
      <w:pPr>
        <w:adjustRightInd w:val="0"/>
        <w:snapToGrid w:val="0"/>
        <w:spacing w:line="240" w:lineRule="atLeast"/>
        <w:jc w:val="right"/>
        <w:rPr>
          <w:rFonts w:ascii="標楷體" w:eastAsia="標楷體" w:hAnsi="標楷體"/>
          <w:sz w:val="20"/>
          <w:szCs w:val="20"/>
        </w:rPr>
      </w:pPr>
      <w:r>
        <w:rPr>
          <w:rFonts w:ascii="標楷體" w:eastAsia="標楷體" w:hAnsi="標楷體" w:hint="eastAsia"/>
          <w:sz w:val="20"/>
          <w:szCs w:val="20"/>
        </w:rPr>
        <w:t xml:space="preserve">111.01.13 </w:t>
      </w:r>
      <w:r w:rsidRPr="006F5598">
        <w:rPr>
          <w:rFonts w:ascii="標楷體" w:eastAsia="標楷體" w:hAnsi="標楷體" w:hint="eastAsia"/>
          <w:sz w:val="20"/>
          <w:szCs w:val="20"/>
        </w:rPr>
        <w:t>亞洲秘字第1110000585號</w:t>
      </w:r>
      <w:r>
        <w:rPr>
          <w:rFonts w:ascii="標楷體" w:eastAsia="標楷體" w:hAnsi="標楷體" w:hint="eastAsia"/>
          <w:sz w:val="20"/>
          <w:szCs w:val="20"/>
        </w:rPr>
        <w:t>函發布</w:t>
      </w:r>
    </w:p>
    <w:p w:rsidR="007364AA" w:rsidRDefault="007364AA" w:rsidP="007364AA">
      <w:pPr>
        <w:wordWrap w:val="0"/>
        <w:adjustRightInd w:val="0"/>
        <w:snapToGrid w:val="0"/>
        <w:spacing w:line="240" w:lineRule="atLeast"/>
        <w:jc w:val="right"/>
        <w:rPr>
          <w:rFonts w:ascii="標楷體" w:eastAsia="標楷體" w:hAnsi="標楷體"/>
          <w:sz w:val="20"/>
          <w:szCs w:val="20"/>
        </w:rPr>
      </w:pPr>
      <w:r>
        <w:rPr>
          <w:rFonts w:ascii="標楷體" w:eastAsia="標楷體" w:hAnsi="標楷體" w:hint="eastAsia"/>
          <w:sz w:val="20"/>
          <w:szCs w:val="20"/>
        </w:rPr>
        <w:t>112.05.24 111學年度第5次校務會議通過修正第3</w:t>
      </w:r>
      <w:proofErr w:type="gramStart"/>
      <w:r>
        <w:rPr>
          <w:rFonts w:ascii="標楷體" w:eastAsia="標楷體" w:hAnsi="標楷體" w:hint="eastAsia"/>
          <w:sz w:val="20"/>
          <w:szCs w:val="20"/>
        </w:rPr>
        <w:t>條</w:t>
      </w:r>
      <w:proofErr w:type="gramEnd"/>
      <w:r>
        <w:rPr>
          <w:rFonts w:ascii="標楷體" w:eastAsia="標楷體" w:hAnsi="標楷體" w:hint="eastAsia"/>
          <w:sz w:val="20"/>
          <w:szCs w:val="20"/>
        </w:rPr>
        <w:t>條文</w:t>
      </w:r>
      <w:bookmarkStart w:id="0" w:name="_GoBack"/>
      <w:bookmarkEnd w:id="0"/>
    </w:p>
    <w:p w:rsidR="006F38E9" w:rsidRPr="00A40C85" w:rsidRDefault="006F38E9" w:rsidP="006F38E9">
      <w:pPr>
        <w:wordWrap w:val="0"/>
        <w:adjustRightInd w:val="0"/>
        <w:snapToGrid w:val="0"/>
        <w:spacing w:line="240" w:lineRule="atLeast"/>
        <w:jc w:val="right"/>
        <w:rPr>
          <w:rFonts w:ascii="標楷體" w:eastAsia="標楷體" w:hAnsi="標楷體" w:hint="eastAsia"/>
          <w:sz w:val="20"/>
          <w:szCs w:val="20"/>
        </w:rPr>
      </w:pPr>
      <w:r>
        <w:rPr>
          <w:rFonts w:ascii="標楷體" w:eastAsia="標楷體" w:hAnsi="標楷體" w:hint="eastAsia"/>
          <w:sz w:val="20"/>
          <w:szCs w:val="20"/>
        </w:rPr>
        <w:t>112.06.05 亞洲秘字第1120008470號函發布</w:t>
      </w:r>
    </w:p>
    <w:p w:rsidR="007364AA" w:rsidRPr="00215E1A" w:rsidRDefault="007364AA" w:rsidP="007364AA">
      <w:pPr>
        <w:autoSpaceDE w:val="0"/>
        <w:autoSpaceDN w:val="0"/>
        <w:adjustRightInd w:val="0"/>
        <w:ind w:left="1217" w:hangingChars="507" w:hanging="1217"/>
        <w:rPr>
          <w:rFonts w:ascii="標楷體" w:eastAsia="標楷體" w:hAnsi="標楷體"/>
          <w:kern w:val="0"/>
        </w:rPr>
      </w:pPr>
      <w:r w:rsidRPr="005847F7">
        <w:rPr>
          <w:rFonts w:ascii="標楷體" w:eastAsia="標楷體" w:hAnsi="標楷體" w:hint="eastAsia"/>
          <w:kern w:val="0"/>
        </w:rPr>
        <w:t xml:space="preserve">第 一 條  </w:t>
      </w:r>
      <w:r w:rsidRPr="00215E1A">
        <w:rPr>
          <w:rFonts w:ascii="標楷體" w:eastAsia="標楷體" w:hAnsi="標楷體" w:hint="eastAsia"/>
          <w:kern w:val="0"/>
        </w:rPr>
        <w:t xml:space="preserve">亞洲大學教師評審委員會設置暨運作辦法（以下簡稱本辦法）依據大學法第二十條及本校組織規程第十三條規定訂定之。 </w:t>
      </w:r>
    </w:p>
    <w:p w:rsidR="007364AA" w:rsidRPr="00215E1A" w:rsidRDefault="007364AA" w:rsidP="007364AA">
      <w:pPr>
        <w:autoSpaceDE w:val="0"/>
        <w:autoSpaceDN w:val="0"/>
        <w:adjustRightInd w:val="0"/>
        <w:rPr>
          <w:rFonts w:ascii="標楷體" w:eastAsia="標楷體" w:hAnsi="標楷體"/>
          <w:kern w:val="0"/>
        </w:rPr>
      </w:pPr>
      <w:r w:rsidRPr="00215E1A">
        <w:rPr>
          <w:rFonts w:ascii="標楷體" w:eastAsia="標楷體" w:hAnsi="標楷體" w:hint="eastAsia"/>
          <w:kern w:val="0"/>
        </w:rPr>
        <w:t xml:space="preserve">第 二 條  本校教師評審委員會分下列三級。 </w:t>
      </w:r>
    </w:p>
    <w:p w:rsidR="007364AA" w:rsidRPr="00215E1A" w:rsidRDefault="007364AA" w:rsidP="007364AA">
      <w:pPr>
        <w:autoSpaceDE w:val="0"/>
        <w:autoSpaceDN w:val="0"/>
        <w:adjustRightInd w:val="0"/>
        <w:ind w:firstLineChars="500" w:firstLine="1200"/>
        <w:rPr>
          <w:rFonts w:ascii="標楷體" w:eastAsia="標楷體" w:hAnsi="標楷體"/>
          <w:kern w:val="0"/>
        </w:rPr>
      </w:pPr>
      <w:r w:rsidRPr="00215E1A">
        <w:rPr>
          <w:rFonts w:ascii="標楷體" w:eastAsia="標楷體" w:hAnsi="標楷體" w:hint="eastAsia"/>
          <w:kern w:val="0"/>
        </w:rPr>
        <w:t xml:space="preserve">一、校教師評審委員會 </w:t>
      </w:r>
    </w:p>
    <w:p w:rsidR="007364AA" w:rsidRPr="00215E1A" w:rsidRDefault="007364AA" w:rsidP="007364AA">
      <w:pPr>
        <w:autoSpaceDE w:val="0"/>
        <w:autoSpaceDN w:val="0"/>
        <w:adjustRightInd w:val="0"/>
        <w:ind w:firstLineChars="500" w:firstLine="1200"/>
        <w:rPr>
          <w:rFonts w:ascii="標楷體" w:eastAsia="標楷體" w:hAnsi="標楷體"/>
          <w:kern w:val="0"/>
        </w:rPr>
      </w:pPr>
      <w:r w:rsidRPr="00215E1A">
        <w:rPr>
          <w:rFonts w:ascii="標楷體" w:eastAsia="標楷體" w:hAnsi="標楷體" w:hint="eastAsia"/>
          <w:kern w:val="0"/>
        </w:rPr>
        <w:t xml:space="preserve">二、院教師評審委員會 </w:t>
      </w:r>
    </w:p>
    <w:p w:rsidR="007364AA" w:rsidRPr="00215E1A" w:rsidRDefault="007364AA" w:rsidP="007364AA">
      <w:pPr>
        <w:autoSpaceDE w:val="0"/>
        <w:autoSpaceDN w:val="0"/>
        <w:adjustRightInd w:val="0"/>
        <w:ind w:firstLineChars="500" w:firstLine="1200"/>
        <w:rPr>
          <w:rFonts w:ascii="標楷體" w:eastAsia="標楷體" w:hAnsi="標楷體"/>
          <w:kern w:val="0"/>
        </w:rPr>
      </w:pPr>
      <w:r w:rsidRPr="00215E1A">
        <w:rPr>
          <w:rFonts w:ascii="標楷體" w:eastAsia="標楷體" w:hAnsi="標楷體" w:hint="eastAsia"/>
          <w:kern w:val="0"/>
        </w:rPr>
        <w:t xml:space="preserve">三、系教師評審委員會 </w:t>
      </w:r>
    </w:p>
    <w:p w:rsidR="007364AA" w:rsidRPr="00215E1A" w:rsidRDefault="007364AA" w:rsidP="007364AA">
      <w:pPr>
        <w:autoSpaceDE w:val="0"/>
        <w:autoSpaceDN w:val="0"/>
        <w:adjustRightInd w:val="0"/>
        <w:ind w:leftChars="500" w:left="1202" w:hangingChars="1" w:hanging="2"/>
        <w:rPr>
          <w:rFonts w:ascii="標楷體" w:eastAsia="標楷體" w:hAnsi="標楷體"/>
          <w:kern w:val="0"/>
        </w:rPr>
      </w:pPr>
      <w:r w:rsidRPr="00215E1A">
        <w:rPr>
          <w:rFonts w:ascii="標楷體" w:eastAsia="標楷體" w:hAnsi="標楷體" w:hint="eastAsia"/>
          <w:kern w:val="0"/>
        </w:rPr>
        <w:t xml:space="preserve">各學院、系應依據校教師評審委員會設置暨運作辦法自行訂定教師評審委員會設置要點。 </w:t>
      </w:r>
    </w:p>
    <w:p w:rsidR="007364AA" w:rsidRPr="00215E1A" w:rsidRDefault="007364AA" w:rsidP="007364AA">
      <w:pPr>
        <w:autoSpaceDE w:val="0"/>
        <w:autoSpaceDN w:val="0"/>
        <w:adjustRightInd w:val="0"/>
        <w:ind w:leftChars="500" w:left="1200"/>
        <w:rPr>
          <w:rFonts w:ascii="標楷體" w:eastAsia="標楷體" w:hAnsi="標楷體"/>
          <w:kern w:val="0"/>
        </w:rPr>
      </w:pPr>
      <w:r w:rsidRPr="00215E1A">
        <w:rPr>
          <w:rFonts w:ascii="標楷體" w:eastAsia="標楷體" w:hAnsi="標楷體" w:hint="eastAsia"/>
          <w:kern w:val="0"/>
        </w:rPr>
        <w:t xml:space="preserve">通識教育中心及體育室教師評審委員會，比照系教師評審委員會辦理，並共同組成通識教育中心及體育室聯合教師評審委員會，比照院教師評審委員會辦理。 </w:t>
      </w:r>
    </w:p>
    <w:p w:rsidR="007364AA" w:rsidRPr="00215E1A" w:rsidRDefault="007364AA" w:rsidP="007364AA">
      <w:pPr>
        <w:autoSpaceDE w:val="0"/>
        <w:autoSpaceDN w:val="0"/>
        <w:adjustRightInd w:val="0"/>
        <w:ind w:leftChars="500" w:left="1200"/>
        <w:rPr>
          <w:rFonts w:ascii="標楷體" w:eastAsia="標楷體" w:hAnsi="標楷體"/>
          <w:kern w:val="0"/>
        </w:rPr>
      </w:pPr>
      <w:r w:rsidRPr="00215E1A">
        <w:rPr>
          <w:rFonts w:ascii="標楷體" w:eastAsia="標楷體" w:hAnsi="標楷體" w:hint="eastAsia"/>
          <w:kern w:val="0"/>
        </w:rPr>
        <w:t xml:space="preserve">院級教師評審委員會設置要點送本會核備後實施，系級教師評審委員會設置要點送院級教師評審委員會核備後實施，並送本會備查。 </w:t>
      </w:r>
    </w:p>
    <w:p w:rsidR="007364AA" w:rsidRPr="006F38E9" w:rsidRDefault="007364AA" w:rsidP="007364AA">
      <w:pPr>
        <w:autoSpaceDE w:val="0"/>
        <w:autoSpaceDN w:val="0"/>
        <w:adjustRightInd w:val="0"/>
        <w:rPr>
          <w:rFonts w:ascii="標楷體" w:eastAsia="標楷體" w:hAnsi="標楷體"/>
          <w:kern w:val="0"/>
        </w:rPr>
      </w:pPr>
      <w:r w:rsidRPr="006F38E9">
        <w:rPr>
          <w:rFonts w:ascii="標楷體" w:eastAsia="標楷體" w:hAnsi="標楷體" w:hint="eastAsia"/>
          <w:kern w:val="0"/>
        </w:rPr>
        <w:lastRenderedPageBreak/>
        <w:t xml:space="preserve">第 三 條  本校設校教師評審委員會，其職掌如下： </w:t>
      </w:r>
    </w:p>
    <w:p w:rsidR="007364AA" w:rsidRPr="006F38E9" w:rsidRDefault="007364AA" w:rsidP="007364AA">
      <w:pPr>
        <w:autoSpaceDE w:val="0"/>
        <w:autoSpaceDN w:val="0"/>
        <w:adjustRightInd w:val="0"/>
        <w:ind w:left="1680" w:hangingChars="700" w:hanging="1680"/>
        <w:rPr>
          <w:rFonts w:ascii="標楷體" w:eastAsia="標楷體" w:hAnsi="標楷體"/>
          <w:kern w:val="0"/>
        </w:rPr>
      </w:pPr>
      <w:r w:rsidRPr="006F38E9">
        <w:rPr>
          <w:rFonts w:ascii="標楷體" w:eastAsia="標楷體" w:hAnsi="標楷體" w:hint="eastAsia"/>
          <w:kern w:val="0"/>
        </w:rPr>
        <w:t xml:space="preserve">          一、教師聘任、聘期、評鑑、升等、解聘、停聘、</w:t>
      </w:r>
      <w:proofErr w:type="gramStart"/>
      <w:r w:rsidRPr="006F38E9">
        <w:rPr>
          <w:rFonts w:ascii="標楷體" w:eastAsia="標楷體" w:hAnsi="標楷體" w:hint="eastAsia"/>
          <w:kern w:val="0"/>
        </w:rPr>
        <w:t>不</w:t>
      </w:r>
      <w:proofErr w:type="gramEnd"/>
      <w:r w:rsidRPr="006F38E9">
        <w:rPr>
          <w:rFonts w:ascii="標楷體" w:eastAsia="標楷體" w:hAnsi="標楷體" w:hint="eastAsia"/>
          <w:kern w:val="0"/>
        </w:rPr>
        <w:t xml:space="preserve">續聘、退休、延長服務 及資遣原因認定等事項之審議。 </w:t>
      </w:r>
    </w:p>
    <w:p w:rsidR="007364AA" w:rsidRPr="006F38E9" w:rsidRDefault="007364AA" w:rsidP="007364AA">
      <w:pPr>
        <w:autoSpaceDE w:val="0"/>
        <w:autoSpaceDN w:val="0"/>
        <w:adjustRightInd w:val="0"/>
        <w:ind w:leftChars="507" w:left="1678" w:hangingChars="192" w:hanging="461"/>
        <w:rPr>
          <w:rFonts w:ascii="標楷體" w:eastAsia="標楷體" w:hAnsi="標楷體"/>
          <w:kern w:val="0"/>
        </w:rPr>
      </w:pPr>
      <w:r w:rsidRPr="006F38E9">
        <w:rPr>
          <w:rFonts w:ascii="標楷體" w:eastAsia="標楷體" w:hAnsi="標楷體" w:hint="eastAsia"/>
          <w:kern w:val="0"/>
        </w:rPr>
        <w:t xml:space="preserve">二、教師申請休假之審議。 </w:t>
      </w:r>
    </w:p>
    <w:p w:rsidR="007364AA" w:rsidRPr="006F38E9" w:rsidRDefault="007364AA" w:rsidP="007364AA">
      <w:pPr>
        <w:autoSpaceDE w:val="0"/>
        <w:autoSpaceDN w:val="0"/>
        <w:adjustRightInd w:val="0"/>
        <w:ind w:leftChars="507" w:left="1678" w:hangingChars="192" w:hanging="461"/>
        <w:rPr>
          <w:rFonts w:ascii="標楷體" w:eastAsia="標楷體" w:hAnsi="標楷體"/>
          <w:kern w:val="0"/>
        </w:rPr>
      </w:pPr>
      <w:r w:rsidRPr="006F38E9">
        <w:rPr>
          <w:rFonts w:ascii="標楷體" w:eastAsia="標楷體" w:hAnsi="標楷體" w:hint="eastAsia"/>
          <w:kern w:val="0"/>
        </w:rPr>
        <w:t xml:space="preserve">三、教師學術著作及研究發明敘奬之審議。 </w:t>
      </w:r>
    </w:p>
    <w:p w:rsidR="007364AA" w:rsidRPr="006F38E9" w:rsidRDefault="007364AA" w:rsidP="007364AA">
      <w:pPr>
        <w:autoSpaceDE w:val="0"/>
        <w:autoSpaceDN w:val="0"/>
        <w:adjustRightInd w:val="0"/>
        <w:ind w:leftChars="507" w:left="1678" w:hangingChars="192" w:hanging="461"/>
        <w:rPr>
          <w:rFonts w:ascii="標楷體" w:eastAsia="標楷體" w:hAnsi="標楷體"/>
          <w:kern w:val="0"/>
        </w:rPr>
      </w:pPr>
      <w:r w:rsidRPr="006F38E9">
        <w:rPr>
          <w:rFonts w:ascii="標楷體" w:eastAsia="標楷體" w:hAnsi="標楷體" w:hint="eastAsia"/>
          <w:kern w:val="0"/>
        </w:rPr>
        <w:t>四、教師申請至境外機構進修、研究及講學之審議。</w:t>
      </w:r>
    </w:p>
    <w:p w:rsidR="007364AA" w:rsidRPr="006F38E9" w:rsidRDefault="007364AA" w:rsidP="007364AA">
      <w:pPr>
        <w:autoSpaceDE w:val="0"/>
        <w:autoSpaceDN w:val="0"/>
        <w:adjustRightInd w:val="0"/>
        <w:ind w:leftChars="512" w:left="1719" w:hangingChars="204" w:hanging="490"/>
        <w:rPr>
          <w:rFonts w:ascii="標楷體" w:eastAsia="標楷體" w:hAnsi="標楷體"/>
          <w:kern w:val="0"/>
        </w:rPr>
      </w:pPr>
      <w:r w:rsidRPr="006F38E9">
        <w:rPr>
          <w:rFonts w:ascii="標楷體" w:eastAsia="標楷體" w:hAnsi="標楷體" w:hint="eastAsia"/>
          <w:kern w:val="0"/>
        </w:rPr>
        <w:t>五、教師涉有教師法第十四條第一項第四款或第五款情形者，</w:t>
      </w:r>
      <w:proofErr w:type="gramStart"/>
      <w:r w:rsidRPr="006F38E9">
        <w:rPr>
          <w:rFonts w:ascii="標楷體" w:eastAsia="標楷體" w:hAnsi="標楷體" w:hint="eastAsia"/>
          <w:kern w:val="0"/>
        </w:rPr>
        <w:t>逕</w:t>
      </w:r>
      <w:proofErr w:type="gramEnd"/>
      <w:r w:rsidRPr="006F38E9">
        <w:rPr>
          <w:rFonts w:ascii="標楷體" w:eastAsia="標楷體" w:hAnsi="標楷體" w:hint="eastAsia"/>
          <w:kern w:val="0"/>
        </w:rPr>
        <w:t xml:space="preserve">由校教師評審委員會審議，無須經系，院級教師評審委員會。 </w:t>
      </w:r>
    </w:p>
    <w:p w:rsidR="007364AA" w:rsidRPr="006F38E9" w:rsidRDefault="007364AA" w:rsidP="007364AA">
      <w:pPr>
        <w:autoSpaceDE w:val="0"/>
        <w:autoSpaceDN w:val="0"/>
        <w:adjustRightInd w:val="0"/>
        <w:ind w:leftChars="507" w:left="1678" w:hangingChars="192" w:hanging="461"/>
        <w:rPr>
          <w:rFonts w:ascii="標楷體" w:eastAsia="標楷體" w:hAnsi="標楷體"/>
          <w:kern w:val="0"/>
        </w:rPr>
      </w:pPr>
      <w:r w:rsidRPr="006F38E9">
        <w:rPr>
          <w:rFonts w:ascii="標楷體" w:eastAsia="標楷體" w:hAnsi="標楷體" w:hint="eastAsia"/>
          <w:kern w:val="0"/>
        </w:rPr>
        <w:t xml:space="preserve">六、教師違反教師法第三十二條規定義務之審議。 </w:t>
      </w:r>
    </w:p>
    <w:p w:rsidR="007364AA" w:rsidRPr="006F38E9" w:rsidRDefault="007364AA" w:rsidP="007364AA">
      <w:pPr>
        <w:ind w:left="480"/>
        <w:rPr>
          <w:rFonts w:ascii="標楷體" w:eastAsia="標楷體" w:hAnsi="標楷體"/>
        </w:rPr>
      </w:pPr>
      <w:r w:rsidRPr="006F38E9">
        <w:rPr>
          <w:rFonts w:ascii="標楷體" w:eastAsia="標楷體" w:hAnsi="標楷體" w:hint="eastAsia"/>
        </w:rPr>
        <w:t xml:space="preserve">      七、其他依法令應經本會審(評)議之事項。</w:t>
      </w:r>
    </w:p>
    <w:p w:rsidR="007364AA" w:rsidRPr="006F38E9" w:rsidRDefault="007364AA" w:rsidP="007364AA">
      <w:pPr>
        <w:autoSpaceDE w:val="0"/>
        <w:autoSpaceDN w:val="0"/>
        <w:adjustRightInd w:val="0"/>
        <w:ind w:leftChars="500" w:left="1200"/>
        <w:rPr>
          <w:rFonts w:ascii="標楷體" w:eastAsia="標楷體" w:hAnsi="標楷體"/>
          <w:kern w:val="0"/>
        </w:rPr>
      </w:pPr>
      <w:r w:rsidRPr="006F38E9">
        <w:rPr>
          <w:rFonts w:ascii="標楷體" w:eastAsia="標楷體" w:hAnsi="標楷體" w:hint="eastAsia"/>
          <w:kern w:val="0"/>
        </w:rPr>
        <w:t>前項之教師</w:t>
      </w:r>
      <w:proofErr w:type="gramStart"/>
      <w:r w:rsidRPr="006F38E9">
        <w:rPr>
          <w:rFonts w:ascii="標楷體" w:eastAsia="標楷體" w:hAnsi="標楷體" w:hint="eastAsia"/>
          <w:kern w:val="0"/>
        </w:rPr>
        <w:t>聘任暨升等</w:t>
      </w:r>
      <w:proofErr w:type="gramEnd"/>
      <w:r w:rsidRPr="006F38E9">
        <w:rPr>
          <w:rFonts w:ascii="標楷體" w:eastAsia="標楷體" w:hAnsi="標楷體" w:hint="eastAsia"/>
          <w:kern w:val="0"/>
        </w:rPr>
        <w:t xml:space="preserve">相關辦法另訂之，經校務會議審議通過，陳請校長核定後施行。 </w:t>
      </w:r>
    </w:p>
    <w:p w:rsidR="007364AA" w:rsidRPr="00215E1A" w:rsidRDefault="007364AA" w:rsidP="007364AA">
      <w:pPr>
        <w:autoSpaceDE w:val="0"/>
        <w:autoSpaceDN w:val="0"/>
        <w:adjustRightInd w:val="0"/>
        <w:ind w:left="991" w:hangingChars="413" w:hanging="991"/>
        <w:rPr>
          <w:rFonts w:ascii="標楷體" w:eastAsia="標楷體" w:hAnsi="標楷體"/>
          <w:kern w:val="0"/>
        </w:rPr>
      </w:pPr>
      <w:r w:rsidRPr="00215E1A">
        <w:rPr>
          <w:rFonts w:ascii="標楷體" w:eastAsia="標楷體" w:hAnsi="標楷體" w:hint="eastAsia"/>
          <w:kern w:val="0"/>
        </w:rPr>
        <w:t>第 四 條  校教師評審委員會置委員十七至十九人，由下列人員組成之：</w:t>
      </w:r>
    </w:p>
    <w:p w:rsidR="007364AA" w:rsidRPr="00215E1A" w:rsidRDefault="007364AA" w:rsidP="007364AA">
      <w:pPr>
        <w:numPr>
          <w:ilvl w:val="0"/>
          <w:numId w:val="3"/>
        </w:numPr>
        <w:autoSpaceDE w:val="0"/>
        <w:autoSpaceDN w:val="0"/>
        <w:adjustRightInd w:val="0"/>
        <w:ind w:hanging="568"/>
        <w:rPr>
          <w:rFonts w:ascii="標楷體" w:eastAsia="標楷體" w:hAnsi="標楷體"/>
          <w:kern w:val="0"/>
        </w:rPr>
      </w:pPr>
      <w:r w:rsidRPr="00215E1A">
        <w:rPr>
          <w:rFonts w:ascii="標楷體" w:eastAsia="標楷體" w:hAnsi="標楷體" w:hint="eastAsia"/>
          <w:kern w:val="0"/>
        </w:rPr>
        <w:t>當然委員：副校長一人，教務長、各學院院長。</w:t>
      </w:r>
    </w:p>
    <w:p w:rsidR="007364AA" w:rsidRPr="00215E1A" w:rsidRDefault="007364AA" w:rsidP="007364AA">
      <w:pPr>
        <w:numPr>
          <w:ilvl w:val="0"/>
          <w:numId w:val="3"/>
        </w:numPr>
        <w:autoSpaceDE w:val="0"/>
        <w:autoSpaceDN w:val="0"/>
        <w:adjustRightInd w:val="0"/>
        <w:ind w:hanging="568"/>
        <w:rPr>
          <w:rFonts w:ascii="標楷體" w:eastAsia="標楷體" w:hAnsi="標楷體"/>
          <w:kern w:val="0"/>
        </w:rPr>
      </w:pPr>
      <w:r w:rsidRPr="00215E1A">
        <w:rPr>
          <w:rFonts w:ascii="標楷體" w:eastAsia="標楷體" w:hAnsi="標楷體" w:hint="eastAsia"/>
          <w:kern w:val="0"/>
        </w:rPr>
        <w:t>推選委員：由校長就各學院、通識教育中心、體育室推選副教授以上專任教師三至五人中</w:t>
      </w:r>
      <w:proofErr w:type="gramStart"/>
      <w:r w:rsidRPr="00215E1A">
        <w:rPr>
          <w:rFonts w:ascii="標楷體" w:eastAsia="標楷體" w:hAnsi="標楷體" w:hint="eastAsia"/>
          <w:kern w:val="0"/>
        </w:rPr>
        <w:t>遴</w:t>
      </w:r>
      <w:proofErr w:type="gramEnd"/>
      <w:r w:rsidRPr="00215E1A">
        <w:rPr>
          <w:rFonts w:ascii="標楷體" w:eastAsia="標楷體" w:hAnsi="標楷體" w:hint="eastAsia"/>
          <w:kern w:val="0"/>
        </w:rPr>
        <w:t>聘，各學院至少一人。（各學院推選辦法自訂之）。任期</w:t>
      </w:r>
      <w:proofErr w:type="gramStart"/>
      <w:r w:rsidRPr="00215E1A">
        <w:rPr>
          <w:rFonts w:ascii="標楷體" w:eastAsia="標楷體" w:hAnsi="標楷體" w:hint="eastAsia"/>
          <w:kern w:val="0"/>
        </w:rPr>
        <w:t>一</w:t>
      </w:r>
      <w:proofErr w:type="gramEnd"/>
      <w:r w:rsidRPr="00215E1A">
        <w:rPr>
          <w:rFonts w:ascii="標楷體" w:eastAsia="標楷體" w:hAnsi="標楷體" w:hint="eastAsia"/>
          <w:kern w:val="0"/>
        </w:rPr>
        <w:t>學年，連選得連任。</w:t>
      </w:r>
    </w:p>
    <w:p w:rsidR="007364AA" w:rsidRPr="00215E1A" w:rsidRDefault="007364AA" w:rsidP="007364AA">
      <w:pPr>
        <w:autoSpaceDE w:val="0"/>
        <w:autoSpaceDN w:val="0"/>
        <w:adjustRightInd w:val="0"/>
        <w:ind w:leftChars="497" w:left="1193" w:firstLineChars="2" w:firstLine="5"/>
        <w:rPr>
          <w:rFonts w:ascii="標楷體" w:eastAsia="標楷體" w:hAnsi="標楷體"/>
          <w:kern w:val="0"/>
        </w:rPr>
      </w:pPr>
      <w:r w:rsidRPr="00215E1A">
        <w:rPr>
          <w:rFonts w:ascii="標楷體" w:eastAsia="標楷體" w:hAnsi="標楷體" w:hint="eastAsia"/>
          <w:kern w:val="0"/>
        </w:rPr>
        <w:t>前項委員教授(含</w:t>
      </w:r>
      <w:r w:rsidRPr="00215E1A">
        <w:rPr>
          <w:rFonts w:ascii="標楷體" w:eastAsia="標楷體" w:hAnsi="標楷體"/>
          <w:kern w:val="0"/>
        </w:rPr>
        <w:t>教授級專業技術人員</w:t>
      </w:r>
      <w:r w:rsidRPr="00215E1A">
        <w:rPr>
          <w:rFonts w:ascii="標楷體" w:eastAsia="標楷體" w:hAnsi="標楷體" w:hint="eastAsia"/>
          <w:kern w:val="0"/>
        </w:rPr>
        <w:t>)應達委員總數三分之二以上；</w:t>
      </w:r>
      <w:proofErr w:type="gramStart"/>
      <w:r w:rsidRPr="00215E1A">
        <w:rPr>
          <w:rFonts w:ascii="標楷體" w:eastAsia="標楷體" w:hAnsi="標楷體" w:hint="eastAsia"/>
          <w:kern w:val="0"/>
        </w:rPr>
        <w:t>另未兼行政</w:t>
      </w:r>
      <w:proofErr w:type="gramEnd"/>
      <w:r w:rsidRPr="00215E1A">
        <w:rPr>
          <w:rFonts w:ascii="標楷體" w:eastAsia="標楷體" w:hAnsi="標楷體" w:hint="eastAsia"/>
          <w:kern w:val="0"/>
        </w:rPr>
        <w:t>職務及董事者亦不得少於委員總數之二分之一；又任</w:t>
      </w:r>
      <w:proofErr w:type="gramStart"/>
      <w:r w:rsidRPr="00215E1A">
        <w:rPr>
          <w:rFonts w:ascii="標楷體" w:eastAsia="標楷體" w:hAnsi="標楷體" w:hint="eastAsia"/>
          <w:kern w:val="0"/>
        </w:rPr>
        <w:t>一</w:t>
      </w:r>
      <w:proofErr w:type="gramEnd"/>
      <w:r w:rsidRPr="00215E1A">
        <w:rPr>
          <w:rFonts w:ascii="標楷體" w:eastAsia="標楷體" w:hAnsi="標楷體" w:hint="eastAsia"/>
          <w:kern w:val="0"/>
        </w:rPr>
        <w:t>性別委員人數至少應達委員總數之三分之一以上。</w:t>
      </w:r>
    </w:p>
    <w:p w:rsidR="007364AA" w:rsidRPr="00215E1A" w:rsidRDefault="007364AA" w:rsidP="007364AA">
      <w:pPr>
        <w:autoSpaceDE w:val="0"/>
        <w:autoSpaceDN w:val="0"/>
        <w:adjustRightInd w:val="0"/>
        <w:ind w:leftChars="495" w:left="1188" w:firstLineChars="2" w:firstLine="5"/>
        <w:rPr>
          <w:rFonts w:ascii="標楷體" w:eastAsia="標楷體" w:hAnsi="標楷體"/>
          <w:kern w:val="0"/>
        </w:rPr>
      </w:pPr>
      <w:r w:rsidRPr="00215E1A">
        <w:rPr>
          <w:rFonts w:ascii="標楷體" w:eastAsia="標楷體" w:hAnsi="標楷體" w:hint="eastAsia"/>
          <w:kern w:val="0"/>
        </w:rPr>
        <w:t>校教評會以副校長為主任委員兼召集人並主持會議。若主任委員因故無法主持或遇有迴避情形時，其代理主席之產生，由出席委員共推之。</w:t>
      </w:r>
    </w:p>
    <w:p w:rsidR="007364AA" w:rsidRPr="00215E1A" w:rsidRDefault="007364AA" w:rsidP="007364AA">
      <w:pPr>
        <w:autoSpaceDE w:val="0"/>
        <w:autoSpaceDN w:val="0"/>
        <w:adjustRightInd w:val="0"/>
        <w:ind w:left="991" w:hangingChars="413" w:hanging="991"/>
        <w:rPr>
          <w:rFonts w:ascii="標楷體" w:eastAsia="標楷體" w:hAnsi="標楷體"/>
          <w:kern w:val="0"/>
        </w:rPr>
      </w:pPr>
      <w:r w:rsidRPr="00215E1A">
        <w:rPr>
          <w:rFonts w:ascii="標楷體" w:eastAsia="標楷體" w:hAnsi="標楷體" w:hint="eastAsia"/>
          <w:kern w:val="0"/>
        </w:rPr>
        <w:t>第 五 條  院教師評審委員會置委員九至二十一人，由下列人員組成之：</w:t>
      </w:r>
    </w:p>
    <w:p w:rsidR="007364AA" w:rsidRPr="00215E1A" w:rsidRDefault="007364AA" w:rsidP="007364AA">
      <w:pPr>
        <w:numPr>
          <w:ilvl w:val="0"/>
          <w:numId w:val="4"/>
        </w:numPr>
        <w:autoSpaceDE w:val="0"/>
        <w:autoSpaceDN w:val="0"/>
        <w:adjustRightInd w:val="0"/>
        <w:ind w:left="1820" w:hanging="588"/>
        <w:rPr>
          <w:rFonts w:ascii="標楷體" w:eastAsia="標楷體" w:hAnsi="標楷體"/>
          <w:kern w:val="0"/>
        </w:rPr>
      </w:pPr>
      <w:r w:rsidRPr="00215E1A">
        <w:rPr>
          <w:rFonts w:ascii="標楷體" w:eastAsia="標楷體" w:hAnsi="標楷體" w:hint="eastAsia"/>
          <w:kern w:val="0"/>
        </w:rPr>
        <w:t>當然委員：院長、系主任。</w:t>
      </w:r>
    </w:p>
    <w:p w:rsidR="007364AA" w:rsidRPr="00215E1A" w:rsidRDefault="007364AA" w:rsidP="007364AA">
      <w:pPr>
        <w:numPr>
          <w:ilvl w:val="0"/>
          <w:numId w:val="4"/>
        </w:numPr>
        <w:autoSpaceDE w:val="0"/>
        <w:autoSpaceDN w:val="0"/>
        <w:adjustRightInd w:val="0"/>
        <w:ind w:left="1820" w:hanging="588"/>
        <w:rPr>
          <w:rFonts w:ascii="標楷體" w:eastAsia="標楷體" w:hAnsi="標楷體"/>
          <w:kern w:val="0"/>
        </w:rPr>
      </w:pPr>
      <w:r w:rsidRPr="00215E1A">
        <w:rPr>
          <w:rFonts w:ascii="標楷體" w:eastAsia="標楷體" w:hAnsi="標楷體" w:hint="eastAsia"/>
          <w:kern w:val="0"/>
        </w:rPr>
        <w:t>推選委員：由院</w:t>
      </w:r>
      <w:proofErr w:type="gramStart"/>
      <w:r w:rsidRPr="00215E1A">
        <w:rPr>
          <w:rFonts w:ascii="標楷體" w:eastAsia="標楷體" w:hAnsi="標楷體" w:hint="eastAsia"/>
          <w:kern w:val="0"/>
        </w:rPr>
        <w:t>務</w:t>
      </w:r>
      <w:proofErr w:type="gramEnd"/>
      <w:r w:rsidRPr="00215E1A">
        <w:rPr>
          <w:rFonts w:ascii="標楷體" w:eastAsia="標楷體" w:hAnsi="標楷體" w:hint="eastAsia"/>
          <w:kern w:val="0"/>
        </w:rPr>
        <w:t>會議代表自該學院專任副教授以上教師中選出，每系至少一人。其選舉暨遞補辦法另訂之。</w:t>
      </w:r>
    </w:p>
    <w:p w:rsidR="007364AA" w:rsidRPr="00215E1A" w:rsidRDefault="007364AA" w:rsidP="007364AA">
      <w:pPr>
        <w:autoSpaceDE w:val="0"/>
        <w:autoSpaceDN w:val="0"/>
        <w:adjustRightInd w:val="0"/>
        <w:ind w:leftChars="497" w:left="1193" w:firstLineChars="2" w:firstLine="5"/>
        <w:rPr>
          <w:rFonts w:ascii="標楷體" w:eastAsia="標楷體" w:hAnsi="標楷體"/>
          <w:kern w:val="0"/>
        </w:rPr>
      </w:pPr>
      <w:r w:rsidRPr="00215E1A">
        <w:rPr>
          <w:rFonts w:ascii="標楷體" w:eastAsia="標楷體" w:hAnsi="標楷體" w:hint="eastAsia"/>
          <w:kern w:val="0"/>
        </w:rPr>
        <w:t>前項委員中具教授(含</w:t>
      </w:r>
      <w:r w:rsidRPr="00215E1A">
        <w:rPr>
          <w:rFonts w:ascii="標楷體" w:eastAsia="標楷體" w:hAnsi="標楷體"/>
          <w:kern w:val="0"/>
        </w:rPr>
        <w:t>教授級專業技術人員</w:t>
      </w:r>
      <w:r w:rsidRPr="00215E1A">
        <w:rPr>
          <w:rFonts w:ascii="標楷體" w:eastAsia="標楷體" w:hAnsi="標楷體" w:hint="eastAsia"/>
          <w:kern w:val="0"/>
        </w:rPr>
        <w:t>)資格者應達委員總數三分之二以上。</w:t>
      </w:r>
    </w:p>
    <w:p w:rsidR="007364AA" w:rsidRPr="00215E1A" w:rsidRDefault="007364AA" w:rsidP="007364AA">
      <w:pPr>
        <w:autoSpaceDE w:val="0"/>
        <w:autoSpaceDN w:val="0"/>
        <w:adjustRightInd w:val="0"/>
        <w:ind w:leftChars="501" w:left="1202"/>
        <w:rPr>
          <w:rFonts w:ascii="標楷體" w:eastAsia="標楷體" w:hAnsi="標楷體"/>
          <w:kern w:val="0"/>
        </w:rPr>
      </w:pPr>
      <w:r w:rsidRPr="00215E1A">
        <w:rPr>
          <w:rFonts w:ascii="標楷體" w:eastAsia="標楷體" w:hAnsi="標楷體" w:hint="eastAsia"/>
          <w:kern w:val="0"/>
        </w:rPr>
        <w:t>院教評會以院長為主任委員兼召集人並主持會議。若主任委員因故無法主持或遇有迴避情形，其代理主席之產生，由出席委員共推之。</w:t>
      </w:r>
    </w:p>
    <w:p w:rsidR="007364AA" w:rsidRPr="00215E1A" w:rsidRDefault="007364AA" w:rsidP="007364AA">
      <w:pPr>
        <w:autoSpaceDE w:val="0"/>
        <w:autoSpaceDN w:val="0"/>
        <w:adjustRightInd w:val="0"/>
        <w:ind w:left="941" w:hangingChars="392" w:hanging="941"/>
        <w:rPr>
          <w:rFonts w:ascii="標楷體" w:eastAsia="標楷體" w:hAnsi="標楷體"/>
          <w:kern w:val="0"/>
        </w:rPr>
      </w:pPr>
      <w:r w:rsidRPr="00215E1A">
        <w:rPr>
          <w:rFonts w:ascii="標楷體" w:eastAsia="標楷體" w:hAnsi="標楷體" w:hint="eastAsia"/>
          <w:kern w:val="0"/>
        </w:rPr>
        <w:t>第 六 條  系教評會置委員五至七人，由下列人員組成之：</w:t>
      </w:r>
    </w:p>
    <w:p w:rsidR="007364AA" w:rsidRPr="00215E1A" w:rsidRDefault="007364AA" w:rsidP="007364AA">
      <w:pPr>
        <w:numPr>
          <w:ilvl w:val="0"/>
          <w:numId w:val="2"/>
        </w:numPr>
        <w:autoSpaceDE w:val="0"/>
        <w:autoSpaceDN w:val="0"/>
        <w:adjustRightInd w:val="0"/>
        <w:ind w:hanging="582"/>
        <w:rPr>
          <w:rFonts w:ascii="標楷體" w:eastAsia="標楷體" w:hAnsi="標楷體"/>
          <w:kern w:val="0"/>
        </w:rPr>
      </w:pPr>
      <w:r w:rsidRPr="00215E1A">
        <w:rPr>
          <w:rFonts w:ascii="標楷體" w:eastAsia="標楷體" w:hAnsi="標楷體" w:hint="eastAsia"/>
          <w:kern w:val="0"/>
        </w:rPr>
        <w:t>當然委員：系主任。</w:t>
      </w:r>
    </w:p>
    <w:p w:rsidR="007364AA" w:rsidRPr="00215E1A" w:rsidRDefault="007364AA" w:rsidP="007364AA">
      <w:pPr>
        <w:numPr>
          <w:ilvl w:val="0"/>
          <w:numId w:val="2"/>
        </w:numPr>
        <w:autoSpaceDE w:val="0"/>
        <w:autoSpaceDN w:val="0"/>
        <w:adjustRightInd w:val="0"/>
        <w:ind w:hanging="582"/>
        <w:rPr>
          <w:rFonts w:ascii="標楷體" w:eastAsia="標楷體" w:hAnsi="標楷體"/>
          <w:kern w:val="0"/>
        </w:rPr>
      </w:pPr>
      <w:r w:rsidRPr="00215E1A">
        <w:rPr>
          <w:rFonts w:ascii="標楷體" w:eastAsia="標楷體" w:hAnsi="標楷體" w:hint="eastAsia"/>
          <w:kern w:val="0"/>
        </w:rPr>
        <w:t>推選委員：由系</w:t>
      </w:r>
      <w:proofErr w:type="gramStart"/>
      <w:r w:rsidRPr="00215E1A">
        <w:rPr>
          <w:rFonts w:ascii="標楷體" w:eastAsia="標楷體" w:hAnsi="標楷體" w:hint="eastAsia"/>
          <w:kern w:val="0"/>
        </w:rPr>
        <w:t>務</w:t>
      </w:r>
      <w:proofErr w:type="gramEnd"/>
      <w:r w:rsidRPr="00215E1A">
        <w:rPr>
          <w:rFonts w:ascii="標楷體" w:eastAsia="標楷體" w:hAnsi="標楷體" w:hint="eastAsia"/>
          <w:kern w:val="0"/>
        </w:rPr>
        <w:t>會議自專任助理教授以上教師中選舉代表四至六人。其選舉暨遞補辦法，另訂之。</w:t>
      </w:r>
    </w:p>
    <w:p w:rsidR="007364AA" w:rsidRPr="00215E1A" w:rsidRDefault="007364AA" w:rsidP="007364AA">
      <w:pPr>
        <w:snapToGrid w:val="0"/>
        <w:ind w:leftChars="501" w:left="1202"/>
        <w:jc w:val="both"/>
        <w:rPr>
          <w:rFonts w:ascii="標楷體" w:eastAsia="標楷體" w:hAnsi="標楷體"/>
        </w:rPr>
      </w:pPr>
      <w:r w:rsidRPr="00215E1A">
        <w:rPr>
          <w:rFonts w:ascii="標楷體" w:eastAsia="標楷體" w:hAnsi="標楷體" w:hint="eastAsia"/>
        </w:rPr>
        <w:t>前項委員中副教授以上教師不得低於委員總數三分之二以上。</w:t>
      </w:r>
    </w:p>
    <w:p w:rsidR="007364AA" w:rsidRPr="00215E1A" w:rsidRDefault="007364AA" w:rsidP="007364AA">
      <w:pPr>
        <w:snapToGrid w:val="0"/>
        <w:ind w:leftChars="501" w:left="1202" w:firstLine="1"/>
        <w:jc w:val="both"/>
        <w:rPr>
          <w:rFonts w:ascii="標楷體" w:eastAsia="標楷體" w:hAnsi="標楷體"/>
        </w:rPr>
      </w:pPr>
      <w:r w:rsidRPr="00215E1A">
        <w:rPr>
          <w:rFonts w:ascii="標楷體" w:eastAsia="標楷體" w:hAnsi="標楷體" w:hint="eastAsia"/>
        </w:rPr>
        <w:t>系教評會以系主任為主任委員兼召集人並主持會議。若主任委員因故無法主持或遇有迴避情形時，其代理主席之產生，由出席委員共推之。</w:t>
      </w:r>
    </w:p>
    <w:p w:rsidR="007364AA" w:rsidRPr="00215E1A" w:rsidRDefault="007364AA" w:rsidP="007364AA">
      <w:pPr>
        <w:jc w:val="both"/>
        <w:rPr>
          <w:rFonts w:ascii="標楷體" w:eastAsia="標楷體" w:hAnsi="標楷體"/>
        </w:rPr>
      </w:pPr>
      <w:r w:rsidRPr="00215E1A">
        <w:rPr>
          <w:rFonts w:ascii="標楷體" w:eastAsia="標楷體" w:hAnsi="標楷體" w:hint="eastAsia"/>
        </w:rPr>
        <w:t>第 七 條  校教師評審委員會每學期開會二次，必要時得召開臨時會議。</w:t>
      </w:r>
    </w:p>
    <w:p w:rsidR="007364AA" w:rsidRPr="00215E1A" w:rsidRDefault="007364AA" w:rsidP="007364AA">
      <w:pPr>
        <w:autoSpaceDE w:val="0"/>
        <w:autoSpaceDN w:val="0"/>
        <w:adjustRightInd w:val="0"/>
        <w:ind w:left="1202" w:hangingChars="501" w:hanging="1202"/>
        <w:rPr>
          <w:rFonts w:ascii="標楷體" w:eastAsia="標楷體" w:hAnsi="標楷體"/>
          <w:kern w:val="0"/>
        </w:rPr>
      </w:pPr>
      <w:r w:rsidRPr="00215E1A">
        <w:rPr>
          <w:rFonts w:ascii="標楷體" w:eastAsia="標楷體" w:hAnsi="標楷體" w:hint="eastAsia"/>
          <w:kern w:val="0"/>
        </w:rPr>
        <w:t>第 八 條  校教師評審委員會委員應親自出席開會，不得委託他人代理，如因故於會期中出缺，或二次委員會議無故缺席，經本會認定通過解除委員職務後，當然委員由校長另行</w:t>
      </w:r>
      <w:proofErr w:type="gramStart"/>
      <w:r w:rsidRPr="00215E1A">
        <w:rPr>
          <w:rFonts w:ascii="標楷體" w:eastAsia="標楷體" w:hAnsi="標楷體" w:hint="eastAsia"/>
          <w:kern w:val="0"/>
        </w:rPr>
        <w:t>遴</w:t>
      </w:r>
      <w:proofErr w:type="gramEnd"/>
      <w:r w:rsidRPr="00215E1A">
        <w:rPr>
          <w:rFonts w:ascii="標楷體" w:eastAsia="標楷體" w:hAnsi="標楷體" w:hint="eastAsia"/>
          <w:kern w:val="0"/>
        </w:rPr>
        <w:t xml:space="preserve">聘適當人選遞補。 </w:t>
      </w:r>
    </w:p>
    <w:p w:rsidR="007364AA" w:rsidRPr="00215E1A" w:rsidRDefault="007364AA" w:rsidP="007364AA">
      <w:pPr>
        <w:autoSpaceDE w:val="0"/>
        <w:autoSpaceDN w:val="0"/>
        <w:adjustRightInd w:val="0"/>
        <w:ind w:leftChars="500" w:left="1217" w:hangingChars="7" w:hanging="17"/>
        <w:rPr>
          <w:rFonts w:ascii="標楷體" w:eastAsia="標楷體" w:hAnsi="標楷體"/>
          <w:kern w:val="0"/>
        </w:rPr>
      </w:pPr>
      <w:r w:rsidRPr="00215E1A">
        <w:rPr>
          <w:rFonts w:ascii="標楷體" w:eastAsia="標楷體" w:hAnsi="標楷體" w:hint="eastAsia"/>
          <w:kern w:val="0"/>
        </w:rPr>
        <w:t>推選委員由校長自各學院候補委員</w:t>
      </w:r>
      <w:proofErr w:type="gramStart"/>
      <w:r w:rsidRPr="00215E1A">
        <w:rPr>
          <w:rFonts w:ascii="標楷體" w:eastAsia="標楷體" w:hAnsi="標楷體" w:hint="eastAsia"/>
          <w:kern w:val="0"/>
        </w:rPr>
        <w:t>遴</w:t>
      </w:r>
      <w:proofErr w:type="gramEnd"/>
      <w:r w:rsidRPr="00215E1A">
        <w:rPr>
          <w:rFonts w:ascii="標楷體" w:eastAsia="標楷體" w:hAnsi="標楷體" w:hint="eastAsia"/>
          <w:kern w:val="0"/>
        </w:rPr>
        <w:t xml:space="preserve">聘遞補，其任期以補足所遺任期為限。 </w:t>
      </w:r>
    </w:p>
    <w:p w:rsidR="007364AA" w:rsidRPr="00215E1A" w:rsidRDefault="007364AA" w:rsidP="007364AA">
      <w:pPr>
        <w:autoSpaceDE w:val="0"/>
        <w:autoSpaceDN w:val="0"/>
        <w:adjustRightInd w:val="0"/>
        <w:ind w:left="1202" w:hangingChars="501" w:hanging="1202"/>
        <w:rPr>
          <w:rFonts w:ascii="標楷體" w:eastAsia="標楷體" w:hAnsi="標楷體"/>
          <w:kern w:val="0"/>
        </w:rPr>
      </w:pPr>
      <w:r w:rsidRPr="00215E1A">
        <w:rPr>
          <w:rFonts w:ascii="標楷體" w:eastAsia="標楷體" w:hAnsi="標楷體" w:hint="eastAsia"/>
          <w:kern w:val="0"/>
        </w:rPr>
        <w:t xml:space="preserve">第 九 條  校教師評審委員會由主任委員適時召開會議，開會時得視需要邀請相關人員列席報告或說明，並列入會議記錄。 </w:t>
      </w:r>
    </w:p>
    <w:p w:rsidR="007364AA" w:rsidRPr="00215E1A" w:rsidRDefault="007364AA" w:rsidP="007364AA">
      <w:pPr>
        <w:autoSpaceDE w:val="0"/>
        <w:autoSpaceDN w:val="0"/>
        <w:adjustRightInd w:val="0"/>
        <w:ind w:left="1202" w:hangingChars="501" w:hanging="1202"/>
        <w:rPr>
          <w:rFonts w:ascii="標楷體" w:eastAsia="標楷體" w:hAnsi="標楷體"/>
          <w:kern w:val="0"/>
        </w:rPr>
      </w:pPr>
      <w:r w:rsidRPr="00215E1A">
        <w:rPr>
          <w:rFonts w:ascii="標楷體" w:eastAsia="標楷體" w:hAnsi="標楷體" w:hint="eastAsia"/>
          <w:kern w:val="0"/>
        </w:rPr>
        <w:t xml:space="preserve">第 十 條  校教師評審委員會置執行秘書一人，由人事室主任兼任之。有關業務由人事室承辦。 </w:t>
      </w:r>
    </w:p>
    <w:p w:rsidR="007364AA" w:rsidRPr="00215E1A" w:rsidRDefault="007364AA" w:rsidP="007364AA">
      <w:pPr>
        <w:autoSpaceDE w:val="0"/>
        <w:autoSpaceDN w:val="0"/>
        <w:adjustRightInd w:val="0"/>
        <w:ind w:left="1202" w:hangingChars="501" w:hanging="1202"/>
        <w:rPr>
          <w:rFonts w:ascii="標楷體" w:eastAsia="標楷體" w:hAnsi="標楷體"/>
          <w:kern w:val="0"/>
        </w:rPr>
      </w:pPr>
      <w:r w:rsidRPr="00215E1A">
        <w:rPr>
          <w:rFonts w:ascii="標楷體" w:eastAsia="標楷體" w:hAnsi="標楷體" w:hint="eastAsia"/>
          <w:kern w:val="0"/>
        </w:rPr>
        <w:t xml:space="preserve">第十一條  </w:t>
      </w:r>
      <w:proofErr w:type="gramStart"/>
      <w:r w:rsidRPr="00215E1A">
        <w:rPr>
          <w:rFonts w:ascii="標楷體" w:eastAsia="標楷體" w:hAnsi="標楷體" w:hint="eastAsia"/>
          <w:kern w:val="0"/>
        </w:rPr>
        <w:t>各級教評</w:t>
      </w:r>
      <w:proofErr w:type="gramEnd"/>
      <w:r w:rsidRPr="00215E1A">
        <w:rPr>
          <w:rFonts w:ascii="標楷體" w:eastAsia="標楷體" w:hAnsi="標楷體" w:hint="eastAsia"/>
          <w:kern w:val="0"/>
        </w:rPr>
        <w:t>會應於每學年開始第一個月內組成。當學年度</w:t>
      </w:r>
      <w:proofErr w:type="gramStart"/>
      <w:r w:rsidRPr="00215E1A">
        <w:rPr>
          <w:rFonts w:ascii="標楷體" w:eastAsia="標楷體" w:hAnsi="標楷體" w:hint="eastAsia"/>
          <w:kern w:val="0"/>
        </w:rPr>
        <w:t>各級教評</w:t>
      </w:r>
      <w:proofErr w:type="gramEnd"/>
      <w:r w:rsidRPr="00215E1A">
        <w:rPr>
          <w:rFonts w:ascii="標楷體" w:eastAsia="標楷體" w:hAnsi="標楷體" w:hint="eastAsia"/>
          <w:kern w:val="0"/>
        </w:rPr>
        <w:t>會未組成前，其工作由上</w:t>
      </w:r>
      <w:r w:rsidRPr="00215E1A">
        <w:rPr>
          <w:rFonts w:ascii="標楷體" w:eastAsia="標楷體" w:hAnsi="標楷體" w:hint="eastAsia"/>
          <w:kern w:val="0"/>
        </w:rPr>
        <w:lastRenderedPageBreak/>
        <w:t>學年度</w:t>
      </w:r>
      <w:proofErr w:type="gramStart"/>
      <w:r w:rsidRPr="00215E1A">
        <w:rPr>
          <w:rFonts w:ascii="標楷體" w:eastAsia="標楷體" w:hAnsi="標楷體" w:hint="eastAsia"/>
          <w:kern w:val="0"/>
        </w:rPr>
        <w:t>各級教</w:t>
      </w:r>
      <w:proofErr w:type="gramEnd"/>
      <w:r w:rsidRPr="00215E1A">
        <w:rPr>
          <w:rFonts w:ascii="標楷體" w:eastAsia="標楷體" w:hAnsi="標楷體" w:hint="eastAsia"/>
          <w:kern w:val="0"/>
        </w:rPr>
        <w:t xml:space="preserve">評會繼續負責。 </w:t>
      </w:r>
    </w:p>
    <w:p w:rsidR="007364AA" w:rsidRPr="00F70641" w:rsidRDefault="007364AA" w:rsidP="007364AA">
      <w:pPr>
        <w:autoSpaceDE w:val="0"/>
        <w:autoSpaceDN w:val="0"/>
        <w:adjustRightInd w:val="0"/>
        <w:ind w:left="1231" w:hangingChars="513" w:hanging="1231"/>
        <w:rPr>
          <w:rFonts w:ascii="標楷體" w:eastAsia="標楷體" w:hAnsi="標楷體"/>
          <w:kern w:val="0"/>
        </w:rPr>
      </w:pPr>
      <w:r w:rsidRPr="00215E1A">
        <w:rPr>
          <w:rFonts w:ascii="標楷體" w:eastAsia="標楷體" w:hAnsi="標楷體" w:hint="eastAsia"/>
          <w:kern w:val="0"/>
        </w:rPr>
        <w:t>第十二條  校教師評審委員會開會時，應有全體委員二分之一以上之出席，</w:t>
      </w:r>
      <w:r w:rsidRPr="00F70641">
        <w:rPr>
          <w:rFonts w:ascii="標楷體" w:eastAsia="標楷體" w:hAnsi="標楷體" w:hint="eastAsia"/>
          <w:kern w:val="0"/>
        </w:rPr>
        <w:t>除</w:t>
      </w:r>
      <w:proofErr w:type="gramStart"/>
      <w:r w:rsidRPr="00F70641">
        <w:rPr>
          <w:rFonts w:ascii="標楷體" w:eastAsia="標楷體" w:hAnsi="標楷體" w:hint="eastAsia"/>
          <w:kern w:val="0"/>
        </w:rPr>
        <w:t>申覆案及</w:t>
      </w:r>
      <w:proofErr w:type="gramEnd"/>
      <w:r w:rsidRPr="0028644B">
        <w:rPr>
          <w:rFonts w:ascii="標楷體" w:eastAsia="標楷體" w:hAnsi="標楷體" w:hint="eastAsia"/>
          <w:kern w:val="0"/>
        </w:rPr>
        <w:t>復</w:t>
      </w:r>
      <w:r w:rsidRPr="00F70641">
        <w:rPr>
          <w:rFonts w:ascii="標楷體" w:eastAsia="標楷體" w:hAnsi="標楷體" w:hint="eastAsia"/>
          <w:kern w:val="0"/>
        </w:rPr>
        <w:t>議案應有出席委員三分之二以上之同意外，應有出席委員二分之一以上之同意始得決議。</w:t>
      </w:r>
    </w:p>
    <w:p w:rsidR="007364AA" w:rsidRDefault="007364AA" w:rsidP="007364AA">
      <w:pPr>
        <w:autoSpaceDE w:val="0"/>
        <w:autoSpaceDN w:val="0"/>
        <w:adjustRightInd w:val="0"/>
        <w:ind w:leftChars="509" w:left="1229" w:hangingChars="3" w:hanging="7"/>
        <w:rPr>
          <w:rFonts w:ascii="標楷體" w:eastAsia="標楷體" w:hAnsi="標楷體"/>
          <w:kern w:val="0"/>
        </w:rPr>
      </w:pPr>
      <w:r w:rsidRPr="00EF29B2">
        <w:rPr>
          <w:rFonts w:ascii="標楷體" w:eastAsia="標楷體" w:hAnsi="標楷體" w:hint="eastAsia"/>
          <w:kern w:val="0"/>
        </w:rPr>
        <w:t>討論教師解聘、</w:t>
      </w:r>
      <w:proofErr w:type="gramStart"/>
      <w:r w:rsidRPr="00EF29B2">
        <w:rPr>
          <w:rFonts w:ascii="標楷體" w:eastAsia="標楷體" w:hAnsi="標楷體" w:hint="eastAsia"/>
          <w:kern w:val="0"/>
        </w:rPr>
        <w:t>不</w:t>
      </w:r>
      <w:proofErr w:type="gramEnd"/>
      <w:r w:rsidRPr="00EF29B2">
        <w:rPr>
          <w:rFonts w:ascii="標楷體" w:eastAsia="標楷體" w:hAnsi="標楷體" w:hint="eastAsia"/>
          <w:kern w:val="0"/>
        </w:rPr>
        <w:t>續聘及停聘案件時，委員出席及出席委員審議通過人數比率，應依教師法之規定辦理。</w:t>
      </w:r>
    </w:p>
    <w:p w:rsidR="007364AA" w:rsidRPr="00215E1A" w:rsidRDefault="007364AA" w:rsidP="007364AA">
      <w:pPr>
        <w:autoSpaceDE w:val="0"/>
        <w:autoSpaceDN w:val="0"/>
        <w:adjustRightInd w:val="0"/>
        <w:ind w:leftChars="513" w:left="1259" w:hanging="28"/>
        <w:rPr>
          <w:rFonts w:ascii="標楷體" w:eastAsia="標楷體" w:hAnsi="標楷體"/>
          <w:kern w:val="0"/>
        </w:rPr>
      </w:pPr>
      <w:r w:rsidRPr="00215E1A">
        <w:rPr>
          <w:rFonts w:ascii="標楷體" w:eastAsia="標楷體" w:hAnsi="標楷體" w:hint="eastAsia"/>
          <w:kern w:val="0"/>
        </w:rPr>
        <w:t>對於教師解聘、停聘或</w:t>
      </w:r>
      <w:proofErr w:type="gramStart"/>
      <w:r w:rsidRPr="00215E1A">
        <w:rPr>
          <w:rFonts w:ascii="標楷體" w:eastAsia="標楷體" w:hAnsi="標楷體" w:hint="eastAsia"/>
          <w:kern w:val="0"/>
        </w:rPr>
        <w:t>不</w:t>
      </w:r>
      <w:proofErr w:type="gramEnd"/>
      <w:r w:rsidRPr="00215E1A">
        <w:rPr>
          <w:rFonts w:ascii="標楷體" w:eastAsia="標楷體" w:hAnsi="標楷體" w:hint="eastAsia"/>
          <w:kern w:val="0"/>
        </w:rPr>
        <w:t>續聘案如事證明確，</w:t>
      </w:r>
      <w:proofErr w:type="gramStart"/>
      <w:r w:rsidRPr="00215E1A">
        <w:rPr>
          <w:rFonts w:ascii="標楷體" w:eastAsia="標楷體" w:hAnsi="標楷體" w:hint="eastAsia"/>
          <w:kern w:val="0"/>
        </w:rPr>
        <w:t>而</w:t>
      </w:r>
      <w:proofErr w:type="gramEnd"/>
      <w:r w:rsidRPr="00215E1A">
        <w:rPr>
          <w:rFonts w:ascii="標楷體" w:eastAsia="標楷體" w:hAnsi="標楷體" w:hint="eastAsia"/>
          <w:kern w:val="0"/>
        </w:rPr>
        <w:t>系、通識教育中心、</w:t>
      </w:r>
      <w:proofErr w:type="gramStart"/>
      <w:r w:rsidRPr="00215E1A">
        <w:rPr>
          <w:rFonts w:ascii="標楷體" w:eastAsia="標楷體" w:hAnsi="標楷體" w:hint="eastAsia"/>
          <w:kern w:val="0"/>
        </w:rPr>
        <w:t>體育室教</w:t>
      </w:r>
      <w:proofErr w:type="gramEnd"/>
      <w:r w:rsidRPr="00215E1A">
        <w:rPr>
          <w:rFonts w:ascii="標楷體" w:eastAsia="標楷體" w:hAnsi="標楷體" w:hint="eastAsia"/>
          <w:kern w:val="0"/>
        </w:rPr>
        <w:t>評會所作之決議與法令規定顯然不合或顯有不當時，</w:t>
      </w:r>
      <w:proofErr w:type="gramStart"/>
      <w:r w:rsidRPr="00215E1A">
        <w:rPr>
          <w:rFonts w:ascii="標楷體" w:eastAsia="標楷體" w:hAnsi="標楷體" w:hint="eastAsia"/>
          <w:kern w:val="0"/>
        </w:rPr>
        <w:t>院級教</w:t>
      </w:r>
      <w:proofErr w:type="gramEnd"/>
      <w:r w:rsidRPr="00215E1A">
        <w:rPr>
          <w:rFonts w:ascii="標楷體" w:eastAsia="標楷體" w:hAnsi="標楷體" w:hint="eastAsia"/>
          <w:kern w:val="0"/>
        </w:rPr>
        <w:t>評會得逕依規定審議變更之，並附理由，校教評會對院教評會有類此情形者亦同。</w:t>
      </w:r>
    </w:p>
    <w:p w:rsidR="007364AA" w:rsidRPr="00215E1A" w:rsidRDefault="007364AA" w:rsidP="007364AA">
      <w:pPr>
        <w:autoSpaceDE w:val="0"/>
        <w:autoSpaceDN w:val="0"/>
        <w:adjustRightInd w:val="0"/>
        <w:ind w:leftChars="514" w:left="1246" w:hangingChars="5" w:hanging="12"/>
        <w:rPr>
          <w:rFonts w:ascii="標楷體" w:eastAsia="標楷體" w:hAnsi="標楷體"/>
          <w:kern w:val="0"/>
        </w:rPr>
      </w:pPr>
      <w:proofErr w:type="gramStart"/>
      <w:r w:rsidRPr="00215E1A">
        <w:rPr>
          <w:rFonts w:ascii="標楷體" w:eastAsia="標楷體" w:hAnsi="標楷體" w:hint="eastAsia"/>
          <w:kern w:val="0"/>
        </w:rPr>
        <w:t>各級教評</w:t>
      </w:r>
      <w:proofErr w:type="gramEnd"/>
      <w:r w:rsidRPr="00215E1A">
        <w:rPr>
          <w:rFonts w:ascii="標楷體" w:eastAsia="標楷體" w:hAnsi="標楷體" w:hint="eastAsia"/>
          <w:kern w:val="0"/>
        </w:rPr>
        <w:t>會評審教師升等案時，應避免</w:t>
      </w:r>
      <w:proofErr w:type="gramStart"/>
      <w:r w:rsidRPr="00215E1A">
        <w:rPr>
          <w:rFonts w:ascii="標楷體" w:eastAsia="標楷體" w:hAnsi="標楷體" w:hint="eastAsia"/>
          <w:kern w:val="0"/>
        </w:rPr>
        <w:t>低階高</w:t>
      </w:r>
      <w:proofErr w:type="gramEnd"/>
      <w:r w:rsidRPr="00215E1A">
        <w:rPr>
          <w:rFonts w:ascii="標楷體" w:eastAsia="標楷體" w:hAnsi="標楷體" w:hint="eastAsia"/>
          <w:kern w:val="0"/>
        </w:rPr>
        <w:t>審。</w:t>
      </w:r>
    </w:p>
    <w:p w:rsidR="007364AA" w:rsidRPr="00215E1A" w:rsidRDefault="007364AA" w:rsidP="007364AA">
      <w:pPr>
        <w:autoSpaceDE w:val="0"/>
        <w:autoSpaceDN w:val="0"/>
        <w:adjustRightInd w:val="0"/>
        <w:ind w:leftChars="514" w:left="1246" w:hangingChars="5" w:hanging="12"/>
        <w:rPr>
          <w:rFonts w:ascii="標楷體" w:eastAsia="標楷體" w:hAnsi="標楷體"/>
          <w:kern w:val="0"/>
        </w:rPr>
      </w:pPr>
      <w:proofErr w:type="gramStart"/>
      <w:r w:rsidRPr="00215E1A">
        <w:rPr>
          <w:rFonts w:ascii="標楷體" w:eastAsia="標楷體" w:hAnsi="標楷體" w:hint="eastAsia"/>
          <w:kern w:val="0"/>
        </w:rPr>
        <w:t>各級</w:t>
      </w:r>
      <w:r w:rsidRPr="00215E1A">
        <w:rPr>
          <w:rFonts w:ascii="標楷體" w:eastAsia="標楷體" w:hAnsi="標楷體"/>
          <w:kern w:val="0"/>
        </w:rPr>
        <w:t>教評</w:t>
      </w:r>
      <w:proofErr w:type="gramEnd"/>
      <w:r w:rsidRPr="00215E1A">
        <w:rPr>
          <w:rFonts w:ascii="標楷體" w:eastAsia="標楷體" w:hAnsi="標楷體"/>
          <w:kern w:val="0"/>
        </w:rPr>
        <w:t>會審理相關案件，如有教授人數不足時，由</w:t>
      </w:r>
      <w:proofErr w:type="gramStart"/>
      <w:r w:rsidRPr="00215E1A">
        <w:rPr>
          <w:rFonts w:ascii="標楷體" w:eastAsia="標楷體" w:hAnsi="標楷體"/>
          <w:kern w:val="0"/>
        </w:rPr>
        <w:t>各級教</w:t>
      </w:r>
      <w:proofErr w:type="gramEnd"/>
      <w:r w:rsidRPr="00215E1A">
        <w:rPr>
          <w:rFonts w:ascii="標楷體" w:eastAsia="標楷體" w:hAnsi="標楷體"/>
          <w:kern w:val="0"/>
        </w:rPr>
        <w:t>評會主任委員推薦</w:t>
      </w:r>
      <w:r w:rsidRPr="00215E1A">
        <w:rPr>
          <w:rFonts w:ascii="標楷體" w:eastAsia="標楷體" w:hAnsi="標楷體" w:hint="eastAsia"/>
          <w:kern w:val="0"/>
        </w:rPr>
        <w:t>加</w:t>
      </w:r>
      <w:r w:rsidRPr="00215E1A">
        <w:rPr>
          <w:rFonts w:ascii="標楷體" w:eastAsia="標楷體" w:hAnsi="標楷體"/>
          <w:kern w:val="0"/>
        </w:rPr>
        <w:t>倍人數之校內外具有相關學門專長之教授</w:t>
      </w:r>
      <w:r w:rsidRPr="00215E1A">
        <w:rPr>
          <w:rFonts w:ascii="標楷體" w:eastAsia="標楷體" w:hAnsi="標楷體" w:hint="eastAsia"/>
          <w:kern w:val="0"/>
        </w:rPr>
        <w:t>(含教授級專業技術人員)</w:t>
      </w:r>
      <w:r w:rsidRPr="00215E1A">
        <w:rPr>
          <w:rFonts w:ascii="標楷體" w:eastAsia="標楷體" w:hAnsi="標楷體"/>
          <w:kern w:val="0"/>
        </w:rPr>
        <w:t>或研究員，簽請</w:t>
      </w:r>
      <w:proofErr w:type="gramStart"/>
      <w:r w:rsidRPr="00215E1A">
        <w:rPr>
          <w:rFonts w:ascii="標楷體" w:eastAsia="標楷體" w:hAnsi="標楷體"/>
          <w:kern w:val="0"/>
        </w:rPr>
        <w:t>校</w:t>
      </w:r>
      <w:r w:rsidRPr="00215E1A">
        <w:rPr>
          <w:rFonts w:ascii="標楷體" w:eastAsia="標楷體" w:hAnsi="標楷體" w:hint="eastAsia"/>
          <w:kern w:val="0"/>
        </w:rPr>
        <w:t>長</w:t>
      </w:r>
      <w:r w:rsidRPr="00215E1A">
        <w:rPr>
          <w:rFonts w:ascii="標楷體" w:eastAsia="標楷體" w:hAnsi="標楷體"/>
          <w:kern w:val="0"/>
        </w:rPr>
        <w:t>圈聘</w:t>
      </w:r>
      <w:proofErr w:type="gramEnd"/>
      <w:r w:rsidRPr="00215E1A">
        <w:rPr>
          <w:rFonts w:ascii="標楷體" w:eastAsia="標楷體" w:hAnsi="標楷體"/>
          <w:kern w:val="0"/>
        </w:rPr>
        <w:t>之。</w:t>
      </w:r>
    </w:p>
    <w:p w:rsidR="007364AA" w:rsidRPr="00215E1A" w:rsidRDefault="007364AA" w:rsidP="007364AA">
      <w:pPr>
        <w:autoSpaceDE w:val="0"/>
        <w:autoSpaceDN w:val="0"/>
        <w:adjustRightInd w:val="0"/>
        <w:ind w:leftChars="51" w:left="1231" w:hangingChars="462" w:hanging="1109"/>
        <w:rPr>
          <w:rFonts w:ascii="標楷體" w:eastAsia="標楷體" w:hAnsi="標楷體"/>
          <w:kern w:val="0"/>
        </w:rPr>
      </w:pPr>
      <w:r w:rsidRPr="00215E1A">
        <w:rPr>
          <w:rFonts w:ascii="標楷體" w:eastAsia="標楷體" w:hAnsi="標楷體" w:hint="eastAsia"/>
          <w:kern w:val="0"/>
        </w:rPr>
        <w:t xml:space="preserve">         本會委員對審查或討論與其自身利益或三親等內親屬有關之案件時應自行迴避，未自行迴避時，主席得經本會決議，請該委員迴避之。</w:t>
      </w:r>
    </w:p>
    <w:p w:rsidR="007364AA" w:rsidRPr="00215E1A" w:rsidRDefault="007364AA" w:rsidP="007364AA">
      <w:pPr>
        <w:autoSpaceDE w:val="0"/>
        <w:autoSpaceDN w:val="0"/>
        <w:adjustRightInd w:val="0"/>
        <w:ind w:leftChars="519" w:left="1246"/>
        <w:rPr>
          <w:rFonts w:ascii="標楷體" w:eastAsia="標楷體" w:hAnsi="標楷體"/>
          <w:kern w:val="0"/>
        </w:rPr>
      </w:pPr>
      <w:r w:rsidRPr="00215E1A">
        <w:rPr>
          <w:rFonts w:ascii="標楷體" w:eastAsia="標楷體" w:hAnsi="標楷體" w:hint="eastAsia"/>
          <w:kern w:val="0"/>
        </w:rPr>
        <w:t>迴避之委員人數應自出席人數中扣除，如迴避委員人數超過全體委員人數二分之一時，該審議案應由校長核定增聘符合委員資格之臨時委員補足後再行審議。</w:t>
      </w:r>
    </w:p>
    <w:p w:rsidR="007364AA" w:rsidRPr="00215E1A" w:rsidRDefault="007364AA" w:rsidP="007364AA">
      <w:pPr>
        <w:autoSpaceDE w:val="0"/>
        <w:autoSpaceDN w:val="0"/>
        <w:adjustRightInd w:val="0"/>
        <w:ind w:left="1217" w:hangingChars="507" w:hanging="1217"/>
        <w:rPr>
          <w:rFonts w:ascii="標楷體" w:eastAsia="標楷體" w:hAnsi="標楷體"/>
          <w:kern w:val="0"/>
        </w:rPr>
      </w:pPr>
      <w:r w:rsidRPr="00215E1A">
        <w:rPr>
          <w:rFonts w:ascii="標楷體" w:eastAsia="標楷體" w:hAnsi="標楷體" w:hint="eastAsia"/>
          <w:kern w:val="0"/>
        </w:rPr>
        <w:t xml:space="preserve">第十三條  教評會開會時，出席委員與列席人員對於評議案件之經過，對外應嚴守秘密。 </w:t>
      </w:r>
    </w:p>
    <w:p w:rsidR="007364AA" w:rsidRPr="00215E1A" w:rsidRDefault="007364AA" w:rsidP="007364AA">
      <w:pPr>
        <w:autoSpaceDE w:val="0"/>
        <w:autoSpaceDN w:val="0"/>
        <w:adjustRightInd w:val="0"/>
        <w:ind w:left="1217" w:hangingChars="507" w:hanging="1217"/>
        <w:rPr>
          <w:rFonts w:ascii="標楷體" w:eastAsia="標楷體" w:hAnsi="標楷體"/>
          <w:kern w:val="0"/>
        </w:rPr>
      </w:pPr>
      <w:r w:rsidRPr="00215E1A">
        <w:rPr>
          <w:rFonts w:ascii="標楷體" w:eastAsia="標楷體" w:hAnsi="標楷體" w:hint="eastAsia"/>
          <w:kern w:val="0"/>
        </w:rPr>
        <w:t>第十四條  教評會開會時得邀請當事人或關係人陳述意見；當事人或關係人亦得申請到會陳述意見，惟</w:t>
      </w:r>
      <w:proofErr w:type="gramStart"/>
      <w:r w:rsidRPr="00215E1A">
        <w:rPr>
          <w:rFonts w:ascii="標楷體" w:eastAsia="標楷體" w:hAnsi="標楷體" w:hint="eastAsia"/>
          <w:kern w:val="0"/>
        </w:rPr>
        <w:t>應經教評</w:t>
      </w:r>
      <w:proofErr w:type="gramEnd"/>
      <w:r w:rsidRPr="00215E1A">
        <w:rPr>
          <w:rFonts w:ascii="標楷體" w:eastAsia="標楷體" w:hAnsi="標楷體" w:hint="eastAsia"/>
          <w:kern w:val="0"/>
        </w:rPr>
        <w:t xml:space="preserve">會同意。申訴及訴願案送回本會審議時，應通知當事人列席陳述意見。 </w:t>
      </w:r>
    </w:p>
    <w:p w:rsidR="007364AA" w:rsidRPr="00215E1A" w:rsidRDefault="007364AA" w:rsidP="007364AA">
      <w:pPr>
        <w:autoSpaceDE w:val="0"/>
        <w:autoSpaceDN w:val="0"/>
        <w:adjustRightInd w:val="0"/>
        <w:ind w:left="1217" w:hangingChars="507" w:hanging="1217"/>
        <w:rPr>
          <w:rFonts w:ascii="標楷體" w:eastAsia="標楷體" w:hAnsi="標楷體"/>
          <w:kern w:val="0"/>
        </w:rPr>
      </w:pPr>
      <w:r w:rsidRPr="00215E1A">
        <w:rPr>
          <w:rFonts w:ascii="標楷體" w:eastAsia="標楷體" w:hAnsi="標楷體" w:hint="eastAsia"/>
          <w:kern w:val="0"/>
        </w:rPr>
        <w:t>第十五條  教評會紀錄中涉及個人之聘任、升等等有關個人資料及委員議決部分不予公開；有關法案、制度之紀錄則予以公開。</w:t>
      </w:r>
    </w:p>
    <w:p w:rsidR="007364AA" w:rsidRPr="00215E1A" w:rsidRDefault="007364AA" w:rsidP="007364AA">
      <w:pPr>
        <w:autoSpaceDE w:val="0"/>
        <w:autoSpaceDN w:val="0"/>
        <w:adjustRightInd w:val="0"/>
        <w:ind w:left="1217" w:hangingChars="507" w:hanging="1217"/>
        <w:rPr>
          <w:rFonts w:ascii="標楷體" w:eastAsia="標楷體" w:hAnsi="標楷體"/>
          <w:kern w:val="0"/>
        </w:rPr>
      </w:pPr>
      <w:r w:rsidRPr="00215E1A">
        <w:rPr>
          <w:rFonts w:ascii="標楷體" w:eastAsia="標楷體" w:hAnsi="標楷體" w:hint="eastAsia"/>
          <w:kern w:val="0"/>
        </w:rPr>
        <w:t>第十六條  教評會決議如涉及當事人權益，應以書面告知當事人如不服決議之救濟途徑、期間及其受理機關。</w:t>
      </w:r>
    </w:p>
    <w:p w:rsidR="007364AA" w:rsidRPr="00F70641" w:rsidRDefault="007364AA" w:rsidP="007364AA">
      <w:pPr>
        <w:autoSpaceDE w:val="0"/>
        <w:autoSpaceDN w:val="0"/>
        <w:adjustRightInd w:val="0"/>
        <w:ind w:leftChars="513" w:left="1259" w:hanging="28"/>
        <w:rPr>
          <w:rFonts w:ascii="標楷體" w:eastAsia="標楷體" w:hAnsi="標楷體"/>
          <w:kern w:val="0"/>
        </w:rPr>
      </w:pPr>
      <w:r w:rsidRPr="00F70641">
        <w:rPr>
          <w:rFonts w:ascii="標楷體" w:eastAsia="標楷體" w:hAnsi="標楷體" w:hint="eastAsia"/>
          <w:kern w:val="0"/>
        </w:rPr>
        <w:t>教評會對教師解聘、</w:t>
      </w:r>
      <w:proofErr w:type="gramStart"/>
      <w:r w:rsidRPr="00F70641">
        <w:rPr>
          <w:rFonts w:ascii="標楷體" w:eastAsia="標楷體" w:hAnsi="標楷體" w:hint="eastAsia"/>
          <w:kern w:val="0"/>
        </w:rPr>
        <w:t>不</w:t>
      </w:r>
      <w:proofErr w:type="gramEnd"/>
      <w:r w:rsidRPr="00F70641">
        <w:rPr>
          <w:rFonts w:ascii="標楷體" w:eastAsia="標楷體" w:hAnsi="標楷體" w:hint="eastAsia"/>
          <w:kern w:val="0"/>
        </w:rPr>
        <w:t>續聘、停聘之決議案，如於決議作成之日起同一學年度發現決議內容明顯違背法令、或情勢變遷或有新資料發現致原決議案確有重加審議之必要時，得由校教評會委員提起復議。</w:t>
      </w:r>
    </w:p>
    <w:p w:rsidR="007364AA" w:rsidRPr="00F70641" w:rsidRDefault="007364AA" w:rsidP="007364AA">
      <w:pPr>
        <w:autoSpaceDE w:val="0"/>
        <w:autoSpaceDN w:val="0"/>
        <w:adjustRightInd w:val="0"/>
        <w:ind w:leftChars="513" w:left="1259" w:hanging="28"/>
        <w:rPr>
          <w:rFonts w:ascii="標楷體" w:eastAsia="標楷體" w:hAnsi="標楷體"/>
          <w:kern w:val="0"/>
        </w:rPr>
      </w:pPr>
      <w:r w:rsidRPr="00F70641">
        <w:rPr>
          <w:rFonts w:ascii="標楷體" w:eastAsia="標楷體" w:hAnsi="標楷體" w:hint="eastAsia"/>
          <w:kern w:val="0"/>
        </w:rPr>
        <w:t>決議案之復議，應具備下列條件:</w:t>
      </w:r>
    </w:p>
    <w:p w:rsidR="007364AA" w:rsidRPr="00F70641" w:rsidRDefault="007364AA" w:rsidP="007364AA">
      <w:pPr>
        <w:pStyle w:val="a3"/>
        <w:numPr>
          <w:ilvl w:val="0"/>
          <w:numId w:val="5"/>
        </w:numPr>
        <w:autoSpaceDE w:val="0"/>
        <w:autoSpaceDN w:val="0"/>
        <w:adjustRightInd w:val="0"/>
        <w:ind w:leftChars="0"/>
        <w:rPr>
          <w:rFonts w:ascii="標楷體" w:eastAsia="標楷體" w:hAnsi="標楷體"/>
          <w:kern w:val="0"/>
        </w:rPr>
      </w:pPr>
      <w:r w:rsidRPr="00F70641">
        <w:rPr>
          <w:rFonts w:ascii="標楷體" w:eastAsia="標楷體" w:hAnsi="標楷體" w:hint="eastAsia"/>
          <w:kern w:val="0"/>
        </w:rPr>
        <w:t>原決議案尚未著手執行者。</w:t>
      </w:r>
    </w:p>
    <w:p w:rsidR="007364AA" w:rsidRPr="00F70641" w:rsidRDefault="007364AA" w:rsidP="007364AA">
      <w:pPr>
        <w:pStyle w:val="a3"/>
        <w:numPr>
          <w:ilvl w:val="0"/>
          <w:numId w:val="5"/>
        </w:numPr>
        <w:autoSpaceDE w:val="0"/>
        <w:autoSpaceDN w:val="0"/>
        <w:adjustRightInd w:val="0"/>
        <w:ind w:leftChars="0"/>
        <w:rPr>
          <w:rFonts w:ascii="標楷體" w:eastAsia="標楷體" w:hAnsi="標楷體"/>
          <w:kern w:val="0"/>
        </w:rPr>
      </w:pPr>
      <w:r w:rsidRPr="00F70641">
        <w:rPr>
          <w:rFonts w:ascii="標楷體" w:eastAsia="標楷體" w:hAnsi="標楷體" w:hint="eastAsia"/>
          <w:kern w:val="0"/>
        </w:rPr>
        <w:t>具有與原決議案不同之理由者。</w:t>
      </w:r>
    </w:p>
    <w:p w:rsidR="007364AA" w:rsidRPr="00F70641" w:rsidRDefault="007364AA" w:rsidP="007364AA">
      <w:pPr>
        <w:pStyle w:val="a3"/>
        <w:numPr>
          <w:ilvl w:val="0"/>
          <w:numId w:val="5"/>
        </w:numPr>
        <w:autoSpaceDE w:val="0"/>
        <w:autoSpaceDN w:val="0"/>
        <w:adjustRightInd w:val="0"/>
        <w:ind w:leftChars="0"/>
        <w:rPr>
          <w:rFonts w:ascii="標楷體" w:eastAsia="標楷體" w:hAnsi="標楷體"/>
          <w:kern w:val="0"/>
        </w:rPr>
      </w:pPr>
      <w:r w:rsidRPr="00F70641">
        <w:rPr>
          <w:rFonts w:ascii="標楷體" w:eastAsia="標楷體" w:hAnsi="標楷體" w:hint="eastAsia"/>
          <w:kern w:val="0"/>
        </w:rPr>
        <w:t>應得議決該案之出席委員五分之一以上之附議。</w:t>
      </w:r>
    </w:p>
    <w:p w:rsidR="007364AA" w:rsidRPr="00F70641" w:rsidRDefault="007364AA" w:rsidP="007364AA">
      <w:pPr>
        <w:autoSpaceDE w:val="0"/>
        <w:autoSpaceDN w:val="0"/>
        <w:adjustRightInd w:val="0"/>
        <w:ind w:left="1231"/>
        <w:rPr>
          <w:rFonts w:ascii="標楷體" w:eastAsia="標楷體" w:hAnsi="標楷體"/>
          <w:kern w:val="0"/>
        </w:rPr>
      </w:pPr>
      <w:r w:rsidRPr="00F70641">
        <w:rPr>
          <w:rFonts w:ascii="標楷體" w:eastAsia="標楷體" w:hAnsi="標楷體" w:hint="eastAsia"/>
          <w:kern w:val="0"/>
        </w:rPr>
        <w:t>教評會決議紀錄應陳請校長核備，校長如認定決議案不適當或審議程序具有明顯瑕疵時，應敘明具體理由後，提請校教評會復議，惟不受前項規定之限制。</w:t>
      </w:r>
    </w:p>
    <w:p w:rsidR="007364AA" w:rsidRPr="00F70641" w:rsidRDefault="007364AA" w:rsidP="007364AA">
      <w:pPr>
        <w:autoSpaceDE w:val="0"/>
        <w:autoSpaceDN w:val="0"/>
        <w:adjustRightInd w:val="0"/>
        <w:ind w:left="1231"/>
        <w:rPr>
          <w:rFonts w:ascii="標楷體" w:eastAsia="標楷體" w:hAnsi="標楷體"/>
          <w:kern w:val="0"/>
        </w:rPr>
      </w:pPr>
      <w:r w:rsidRPr="00F70641">
        <w:rPr>
          <w:rFonts w:ascii="標楷體" w:eastAsia="標楷體" w:hAnsi="標楷體" w:hint="eastAsia"/>
          <w:kern w:val="0"/>
        </w:rPr>
        <w:t>復議動議經否決後，對同一決議案，不得再為復議之動議。</w:t>
      </w:r>
    </w:p>
    <w:p w:rsidR="007364AA" w:rsidRPr="00215E1A" w:rsidRDefault="007364AA" w:rsidP="007364AA">
      <w:pPr>
        <w:autoSpaceDE w:val="0"/>
        <w:autoSpaceDN w:val="0"/>
        <w:adjustRightInd w:val="0"/>
        <w:ind w:left="1217" w:hangingChars="507" w:hanging="1217"/>
        <w:rPr>
          <w:rFonts w:ascii="標楷體" w:eastAsia="標楷體" w:hAnsi="標楷體"/>
          <w:kern w:val="0"/>
        </w:rPr>
      </w:pPr>
      <w:r w:rsidRPr="00215E1A">
        <w:rPr>
          <w:rFonts w:ascii="標楷體" w:eastAsia="標楷體" w:hAnsi="標楷體" w:hint="eastAsia"/>
          <w:kern w:val="0"/>
        </w:rPr>
        <w:t>第十七條  本校教師如不服各級教師評審委員會審議結果，得依下列程序提出申覆。</w:t>
      </w:r>
    </w:p>
    <w:p w:rsidR="007364AA" w:rsidRPr="00215E1A" w:rsidRDefault="007364AA" w:rsidP="007364AA">
      <w:pPr>
        <w:numPr>
          <w:ilvl w:val="0"/>
          <w:numId w:val="1"/>
        </w:numPr>
        <w:autoSpaceDE w:val="0"/>
        <w:autoSpaceDN w:val="0"/>
        <w:adjustRightInd w:val="0"/>
        <w:ind w:left="1792" w:hanging="574"/>
        <w:rPr>
          <w:rFonts w:ascii="標楷體" w:eastAsia="標楷體" w:hAnsi="標楷體"/>
          <w:kern w:val="0"/>
        </w:rPr>
      </w:pPr>
      <w:r w:rsidRPr="00215E1A">
        <w:rPr>
          <w:rFonts w:ascii="標楷體" w:eastAsia="標楷體" w:hAnsi="標楷體" w:hint="eastAsia"/>
          <w:kern w:val="0"/>
        </w:rPr>
        <w:t>除另有規定外，申請人如不服系教師評審委員會之審議，得於收到決議通知書之日起三十日內，以書面敘明理由，向院教師評審委員會提出申覆。不服院教師評審委員會之審議，得於收到決議通知書之日起三十日內，以書面敘明理由，向校教師評審委員會提出申覆，院、校教師評審委員會認為申覆成立時，得由院、校教師評審委員會依據程序進行審議。</w:t>
      </w:r>
    </w:p>
    <w:p w:rsidR="007364AA" w:rsidRPr="00215E1A" w:rsidRDefault="007364AA" w:rsidP="007364AA">
      <w:pPr>
        <w:autoSpaceDE w:val="0"/>
        <w:autoSpaceDN w:val="0"/>
        <w:adjustRightInd w:val="0"/>
        <w:ind w:left="1806"/>
        <w:rPr>
          <w:rFonts w:ascii="標楷體" w:eastAsia="標楷體" w:hAnsi="標楷體"/>
          <w:kern w:val="0"/>
        </w:rPr>
      </w:pPr>
      <w:proofErr w:type="gramStart"/>
      <w:r w:rsidRPr="00215E1A">
        <w:rPr>
          <w:rFonts w:ascii="標楷體" w:eastAsia="標楷體" w:hAnsi="標楷體" w:hint="eastAsia"/>
          <w:kern w:val="0"/>
        </w:rPr>
        <w:t>同一申覆案</w:t>
      </w:r>
      <w:proofErr w:type="gramEnd"/>
      <w:r w:rsidRPr="00215E1A">
        <w:rPr>
          <w:rFonts w:ascii="標楷體" w:eastAsia="標楷體" w:hAnsi="標楷體" w:hint="eastAsia"/>
          <w:kern w:val="0"/>
        </w:rPr>
        <w:t>被否決後，不得以同一理由再向</w:t>
      </w:r>
      <w:proofErr w:type="gramStart"/>
      <w:r w:rsidRPr="00215E1A">
        <w:rPr>
          <w:rFonts w:ascii="標楷體" w:eastAsia="標楷體" w:hAnsi="標楷體" w:hint="eastAsia"/>
          <w:kern w:val="0"/>
        </w:rPr>
        <w:t>同一</w:t>
      </w:r>
      <w:proofErr w:type="gramEnd"/>
      <w:r w:rsidRPr="00215E1A">
        <w:rPr>
          <w:rFonts w:ascii="標楷體" w:eastAsia="標楷體" w:hAnsi="標楷體" w:hint="eastAsia"/>
          <w:kern w:val="0"/>
        </w:rPr>
        <w:t xml:space="preserve">申覆單位提出再申覆。 </w:t>
      </w:r>
    </w:p>
    <w:p w:rsidR="007364AA" w:rsidRPr="00215E1A" w:rsidRDefault="007364AA" w:rsidP="007364AA">
      <w:pPr>
        <w:numPr>
          <w:ilvl w:val="0"/>
          <w:numId w:val="1"/>
        </w:numPr>
        <w:autoSpaceDE w:val="0"/>
        <w:autoSpaceDN w:val="0"/>
        <w:adjustRightInd w:val="0"/>
        <w:ind w:left="1792" w:hanging="574"/>
        <w:rPr>
          <w:rFonts w:ascii="標楷體" w:eastAsia="標楷體" w:hAnsi="標楷體"/>
          <w:kern w:val="0"/>
        </w:rPr>
      </w:pPr>
      <w:r w:rsidRPr="00215E1A">
        <w:rPr>
          <w:rFonts w:ascii="標楷體" w:eastAsia="標楷體" w:hAnsi="標楷體" w:hint="eastAsia"/>
          <w:kern w:val="0"/>
        </w:rPr>
        <w:t>申請人如不服校教師評審委員會之決議，得依規定向本校教師申訴評議委員會提出申訴。</w:t>
      </w:r>
    </w:p>
    <w:p w:rsidR="007364AA" w:rsidRPr="00215E1A" w:rsidRDefault="007364AA" w:rsidP="007364AA">
      <w:pPr>
        <w:autoSpaceDE w:val="0"/>
        <w:autoSpaceDN w:val="0"/>
        <w:adjustRightInd w:val="0"/>
        <w:ind w:left="1202" w:hangingChars="501" w:hanging="1202"/>
        <w:rPr>
          <w:rFonts w:ascii="標楷體" w:eastAsia="標楷體" w:hAnsi="標楷體"/>
          <w:kern w:val="0"/>
        </w:rPr>
      </w:pPr>
      <w:r w:rsidRPr="00215E1A">
        <w:rPr>
          <w:rFonts w:ascii="標楷體" w:eastAsia="標楷體" w:hAnsi="標楷體" w:hint="eastAsia"/>
          <w:kern w:val="0"/>
        </w:rPr>
        <w:t>第十八條  本校教師申請升等之著作經審查評定涉有抄襲之嫌疑，應將全案移交本校學術倫理中心審理，如經受理抄襲者，則依本校學術倫理案件審議辦法辦理。</w:t>
      </w:r>
    </w:p>
    <w:p w:rsidR="007364AA" w:rsidRPr="00215E1A" w:rsidRDefault="007364AA" w:rsidP="007364AA">
      <w:pPr>
        <w:ind w:left="1176" w:hangingChars="490" w:hanging="1176"/>
        <w:rPr>
          <w:rFonts w:ascii="標楷體" w:eastAsia="標楷體" w:hAnsi="標楷體"/>
          <w:kern w:val="0"/>
        </w:rPr>
      </w:pPr>
      <w:r w:rsidRPr="00215E1A">
        <w:rPr>
          <w:rFonts w:ascii="標楷體" w:eastAsia="標楷體" w:hAnsi="標楷體" w:hint="eastAsia"/>
          <w:kern w:val="0"/>
        </w:rPr>
        <w:lastRenderedPageBreak/>
        <w:t>第十九條  本辦法經校務會議審議通過，陳請校長核定後發布施行，修正時亦同。</w:t>
      </w:r>
    </w:p>
    <w:p w:rsidR="007364AA" w:rsidRDefault="007364AA" w:rsidP="007364AA">
      <w:pPr>
        <w:widowControl/>
        <w:rPr>
          <w:rFonts w:ascii="標楷體" w:eastAsia="標楷體" w:hAnsi="標楷體"/>
          <w:b/>
          <w:sz w:val="28"/>
          <w:szCs w:val="32"/>
          <w:bdr w:val="single" w:sz="4" w:space="0" w:color="auto" w:frame="1"/>
        </w:rPr>
      </w:pPr>
    </w:p>
    <w:p w:rsidR="007364AA" w:rsidRPr="00762184" w:rsidRDefault="007364AA" w:rsidP="007364AA"/>
    <w:p w:rsidR="00B8704A" w:rsidRPr="007364AA" w:rsidRDefault="00B8704A"/>
    <w:sectPr w:rsidR="00B8704A" w:rsidRPr="007364AA" w:rsidSect="007364AA">
      <w:pgSz w:w="11906" w:h="16838"/>
      <w:pgMar w:top="567" w:right="567" w:bottom="567" w:left="567"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2C0366"/>
    <w:multiLevelType w:val="hybridMultilevel"/>
    <w:tmpl w:val="5B3A3918"/>
    <w:lvl w:ilvl="0" w:tplc="77243456">
      <w:start w:val="1"/>
      <w:numFmt w:val="taiwaneseCountingThousand"/>
      <w:lvlText w:val="%1、"/>
      <w:lvlJc w:val="left"/>
      <w:pPr>
        <w:ind w:left="1560" w:hanging="480"/>
      </w:pPr>
      <w:rPr>
        <w:rFonts w:eastAsia="標楷體" w:cs="Times New Roman" w:hint="eastAsia"/>
        <w:b w:val="0"/>
        <w:i w:val="0"/>
      </w:rPr>
    </w:lvl>
    <w:lvl w:ilvl="1" w:tplc="04090019" w:tentative="1">
      <w:start w:val="1"/>
      <w:numFmt w:val="ideographTraditional"/>
      <w:lvlText w:val="%2、"/>
      <w:lvlJc w:val="left"/>
      <w:pPr>
        <w:ind w:left="2040" w:hanging="480"/>
      </w:pPr>
    </w:lvl>
    <w:lvl w:ilvl="2" w:tplc="0409001B" w:tentative="1">
      <w:start w:val="1"/>
      <w:numFmt w:val="lowerRoman"/>
      <w:lvlText w:val="%3."/>
      <w:lvlJc w:val="right"/>
      <w:pPr>
        <w:ind w:left="2520" w:hanging="480"/>
      </w:pPr>
    </w:lvl>
    <w:lvl w:ilvl="3" w:tplc="0409000F" w:tentative="1">
      <w:start w:val="1"/>
      <w:numFmt w:val="decimal"/>
      <w:lvlText w:val="%4."/>
      <w:lvlJc w:val="left"/>
      <w:pPr>
        <w:ind w:left="3000" w:hanging="480"/>
      </w:pPr>
    </w:lvl>
    <w:lvl w:ilvl="4" w:tplc="04090019" w:tentative="1">
      <w:start w:val="1"/>
      <w:numFmt w:val="ideographTraditional"/>
      <w:lvlText w:val="%5、"/>
      <w:lvlJc w:val="left"/>
      <w:pPr>
        <w:ind w:left="3480" w:hanging="480"/>
      </w:pPr>
    </w:lvl>
    <w:lvl w:ilvl="5" w:tplc="0409001B" w:tentative="1">
      <w:start w:val="1"/>
      <w:numFmt w:val="lowerRoman"/>
      <w:lvlText w:val="%6."/>
      <w:lvlJc w:val="right"/>
      <w:pPr>
        <w:ind w:left="3960" w:hanging="480"/>
      </w:pPr>
    </w:lvl>
    <w:lvl w:ilvl="6" w:tplc="0409000F" w:tentative="1">
      <w:start w:val="1"/>
      <w:numFmt w:val="decimal"/>
      <w:lvlText w:val="%7."/>
      <w:lvlJc w:val="left"/>
      <w:pPr>
        <w:ind w:left="4440" w:hanging="480"/>
      </w:pPr>
    </w:lvl>
    <w:lvl w:ilvl="7" w:tplc="04090019" w:tentative="1">
      <w:start w:val="1"/>
      <w:numFmt w:val="ideographTraditional"/>
      <w:lvlText w:val="%8、"/>
      <w:lvlJc w:val="left"/>
      <w:pPr>
        <w:ind w:left="4920" w:hanging="480"/>
      </w:pPr>
    </w:lvl>
    <w:lvl w:ilvl="8" w:tplc="0409001B" w:tentative="1">
      <w:start w:val="1"/>
      <w:numFmt w:val="lowerRoman"/>
      <w:lvlText w:val="%9."/>
      <w:lvlJc w:val="right"/>
      <w:pPr>
        <w:ind w:left="5400" w:hanging="480"/>
      </w:pPr>
    </w:lvl>
  </w:abstractNum>
  <w:abstractNum w:abstractNumId="1" w15:restartNumberingAfterBreak="0">
    <w:nsid w:val="3A853083"/>
    <w:multiLevelType w:val="hybridMultilevel"/>
    <w:tmpl w:val="94A4FEFE"/>
    <w:lvl w:ilvl="0" w:tplc="2E1C4C0A">
      <w:start w:val="1"/>
      <w:numFmt w:val="taiwaneseCountingThousand"/>
      <w:lvlText w:val="(%1)"/>
      <w:lvlJc w:val="left"/>
      <w:pPr>
        <w:ind w:left="1711" w:hanging="480"/>
      </w:pPr>
      <w:rPr>
        <w:rFonts w:hint="default"/>
      </w:rPr>
    </w:lvl>
    <w:lvl w:ilvl="1" w:tplc="04090019" w:tentative="1">
      <w:start w:val="1"/>
      <w:numFmt w:val="ideographTraditional"/>
      <w:lvlText w:val="%2、"/>
      <w:lvlJc w:val="left"/>
      <w:pPr>
        <w:ind w:left="2191" w:hanging="480"/>
      </w:pPr>
    </w:lvl>
    <w:lvl w:ilvl="2" w:tplc="0409001B" w:tentative="1">
      <w:start w:val="1"/>
      <w:numFmt w:val="lowerRoman"/>
      <w:lvlText w:val="%3."/>
      <w:lvlJc w:val="right"/>
      <w:pPr>
        <w:ind w:left="2671" w:hanging="480"/>
      </w:pPr>
    </w:lvl>
    <w:lvl w:ilvl="3" w:tplc="0409000F" w:tentative="1">
      <w:start w:val="1"/>
      <w:numFmt w:val="decimal"/>
      <w:lvlText w:val="%4."/>
      <w:lvlJc w:val="left"/>
      <w:pPr>
        <w:ind w:left="3151" w:hanging="480"/>
      </w:pPr>
    </w:lvl>
    <w:lvl w:ilvl="4" w:tplc="04090019" w:tentative="1">
      <w:start w:val="1"/>
      <w:numFmt w:val="ideographTraditional"/>
      <w:lvlText w:val="%5、"/>
      <w:lvlJc w:val="left"/>
      <w:pPr>
        <w:ind w:left="3631" w:hanging="480"/>
      </w:pPr>
    </w:lvl>
    <w:lvl w:ilvl="5" w:tplc="0409001B" w:tentative="1">
      <w:start w:val="1"/>
      <w:numFmt w:val="lowerRoman"/>
      <w:lvlText w:val="%6."/>
      <w:lvlJc w:val="right"/>
      <w:pPr>
        <w:ind w:left="4111" w:hanging="480"/>
      </w:pPr>
    </w:lvl>
    <w:lvl w:ilvl="6" w:tplc="0409000F" w:tentative="1">
      <w:start w:val="1"/>
      <w:numFmt w:val="decimal"/>
      <w:lvlText w:val="%7."/>
      <w:lvlJc w:val="left"/>
      <w:pPr>
        <w:ind w:left="4591" w:hanging="480"/>
      </w:pPr>
    </w:lvl>
    <w:lvl w:ilvl="7" w:tplc="04090019" w:tentative="1">
      <w:start w:val="1"/>
      <w:numFmt w:val="ideographTraditional"/>
      <w:lvlText w:val="%8、"/>
      <w:lvlJc w:val="left"/>
      <w:pPr>
        <w:ind w:left="5071" w:hanging="480"/>
      </w:pPr>
    </w:lvl>
    <w:lvl w:ilvl="8" w:tplc="0409001B" w:tentative="1">
      <w:start w:val="1"/>
      <w:numFmt w:val="lowerRoman"/>
      <w:lvlText w:val="%9."/>
      <w:lvlJc w:val="right"/>
      <w:pPr>
        <w:ind w:left="5551" w:hanging="480"/>
      </w:pPr>
    </w:lvl>
  </w:abstractNum>
  <w:abstractNum w:abstractNumId="2" w15:restartNumberingAfterBreak="0">
    <w:nsid w:val="4AA601B8"/>
    <w:multiLevelType w:val="hybridMultilevel"/>
    <w:tmpl w:val="79787CEC"/>
    <w:lvl w:ilvl="0" w:tplc="E47E42CC">
      <w:start w:val="1"/>
      <w:numFmt w:val="taiwaneseCountingThousand"/>
      <w:lvlText w:val="%1、"/>
      <w:lvlJc w:val="left"/>
      <w:pPr>
        <w:ind w:left="1800" w:hanging="720"/>
      </w:pPr>
      <w:rPr>
        <w:rFonts w:eastAsia="標楷體" w:cs="Times New Roman" w:hint="eastAsia"/>
        <w:b w:val="0"/>
        <w:i w:val="0"/>
        <w:u w:val="none"/>
        <w:lang w:val="en-US"/>
      </w:rPr>
    </w:lvl>
    <w:lvl w:ilvl="1" w:tplc="04090019" w:tentative="1">
      <w:start w:val="1"/>
      <w:numFmt w:val="ideographTraditional"/>
      <w:lvlText w:val="%2、"/>
      <w:lvlJc w:val="left"/>
      <w:pPr>
        <w:ind w:left="2040" w:hanging="480"/>
      </w:pPr>
    </w:lvl>
    <w:lvl w:ilvl="2" w:tplc="0409001B" w:tentative="1">
      <w:start w:val="1"/>
      <w:numFmt w:val="lowerRoman"/>
      <w:lvlText w:val="%3."/>
      <w:lvlJc w:val="right"/>
      <w:pPr>
        <w:ind w:left="2520" w:hanging="480"/>
      </w:pPr>
    </w:lvl>
    <w:lvl w:ilvl="3" w:tplc="0409000F" w:tentative="1">
      <w:start w:val="1"/>
      <w:numFmt w:val="decimal"/>
      <w:lvlText w:val="%4."/>
      <w:lvlJc w:val="left"/>
      <w:pPr>
        <w:ind w:left="3000" w:hanging="480"/>
      </w:pPr>
    </w:lvl>
    <w:lvl w:ilvl="4" w:tplc="04090019" w:tentative="1">
      <w:start w:val="1"/>
      <w:numFmt w:val="ideographTraditional"/>
      <w:lvlText w:val="%5、"/>
      <w:lvlJc w:val="left"/>
      <w:pPr>
        <w:ind w:left="3480" w:hanging="480"/>
      </w:pPr>
    </w:lvl>
    <w:lvl w:ilvl="5" w:tplc="0409001B" w:tentative="1">
      <w:start w:val="1"/>
      <w:numFmt w:val="lowerRoman"/>
      <w:lvlText w:val="%6."/>
      <w:lvlJc w:val="right"/>
      <w:pPr>
        <w:ind w:left="3960" w:hanging="480"/>
      </w:pPr>
    </w:lvl>
    <w:lvl w:ilvl="6" w:tplc="0409000F" w:tentative="1">
      <w:start w:val="1"/>
      <w:numFmt w:val="decimal"/>
      <w:lvlText w:val="%7."/>
      <w:lvlJc w:val="left"/>
      <w:pPr>
        <w:ind w:left="4440" w:hanging="480"/>
      </w:pPr>
    </w:lvl>
    <w:lvl w:ilvl="7" w:tplc="04090019" w:tentative="1">
      <w:start w:val="1"/>
      <w:numFmt w:val="ideographTraditional"/>
      <w:lvlText w:val="%8、"/>
      <w:lvlJc w:val="left"/>
      <w:pPr>
        <w:ind w:left="4920" w:hanging="480"/>
      </w:pPr>
    </w:lvl>
    <w:lvl w:ilvl="8" w:tplc="0409001B" w:tentative="1">
      <w:start w:val="1"/>
      <w:numFmt w:val="lowerRoman"/>
      <w:lvlText w:val="%9."/>
      <w:lvlJc w:val="right"/>
      <w:pPr>
        <w:ind w:left="5400" w:hanging="480"/>
      </w:pPr>
    </w:lvl>
  </w:abstractNum>
  <w:abstractNum w:abstractNumId="3" w15:restartNumberingAfterBreak="0">
    <w:nsid w:val="5E7E5002"/>
    <w:multiLevelType w:val="hybridMultilevel"/>
    <w:tmpl w:val="0C9ACAFE"/>
    <w:lvl w:ilvl="0" w:tplc="1FD0D838">
      <w:start w:val="1"/>
      <w:numFmt w:val="taiwaneseCountingThousand"/>
      <w:lvlText w:val="%1、"/>
      <w:lvlJc w:val="left"/>
      <w:pPr>
        <w:ind w:left="1560" w:hanging="480"/>
      </w:pPr>
      <w:rPr>
        <w:rFonts w:hint="default"/>
      </w:rPr>
    </w:lvl>
    <w:lvl w:ilvl="1" w:tplc="12907096">
      <w:start w:val="1"/>
      <w:numFmt w:val="taiwaneseCountingThousand"/>
      <w:lvlText w:val="%2、"/>
      <w:lvlJc w:val="left"/>
      <w:pPr>
        <w:ind w:left="2280" w:hanging="720"/>
      </w:pPr>
      <w:rPr>
        <w:rFonts w:hint="default"/>
      </w:rPr>
    </w:lvl>
    <w:lvl w:ilvl="2" w:tplc="0409001B" w:tentative="1">
      <w:start w:val="1"/>
      <w:numFmt w:val="lowerRoman"/>
      <w:lvlText w:val="%3."/>
      <w:lvlJc w:val="right"/>
      <w:pPr>
        <w:ind w:left="2520" w:hanging="480"/>
      </w:pPr>
    </w:lvl>
    <w:lvl w:ilvl="3" w:tplc="0409000F" w:tentative="1">
      <w:start w:val="1"/>
      <w:numFmt w:val="decimal"/>
      <w:lvlText w:val="%4."/>
      <w:lvlJc w:val="left"/>
      <w:pPr>
        <w:ind w:left="3000" w:hanging="480"/>
      </w:pPr>
    </w:lvl>
    <w:lvl w:ilvl="4" w:tplc="04090019" w:tentative="1">
      <w:start w:val="1"/>
      <w:numFmt w:val="ideographTraditional"/>
      <w:lvlText w:val="%5、"/>
      <w:lvlJc w:val="left"/>
      <w:pPr>
        <w:ind w:left="3480" w:hanging="480"/>
      </w:pPr>
    </w:lvl>
    <w:lvl w:ilvl="5" w:tplc="0409001B" w:tentative="1">
      <w:start w:val="1"/>
      <w:numFmt w:val="lowerRoman"/>
      <w:lvlText w:val="%6."/>
      <w:lvlJc w:val="right"/>
      <w:pPr>
        <w:ind w:left="3960" w:hanging="480"/>
      </w:pPr>
    </w:lvl>
    <w:lvl w:ilvl="6" w:tplc="0409000F" w:tentative="1">
      <w:start w:val="1"/>
      <w:numFmt w:val="decimal"/>
      <w:lvlText w:val="%7."/>
      <w:lvlJc w:val="left"/>
      <w:pPr>
        <w:ind w:left="4440" w:hanging="480"/>
      </w:pPr>
    </w:lvl>
    <w:lvl w:ilvl="7" w:tplc="04090019" w:tentative="1">
      <w:start w:val="1"/>
      <w:numFmt w:val="ideographTraditional"/>
      <w:lvlText w:val="%8、"/>
      <w:lvlJc w:val="left"/>
      <w:pPr>
        <w:ind w:left="4920" w:hanging="480"/>
      </w:pPr>
    </w:lvl>
    <w:lvl w:ilvl="8" w:tplc="0409001B" w:tentative="1">
      <w:start w:val="1"/>
      <w:numFmt w:val="lowerRoman"/>
      <w:lvlText w:val="%9."/>
      <w:lvlJc w:val="right"/>
      <w:pPr>
        <w:ind w:left="5400" w:hanging="480"/>
      </w:pPr>
    </w:lvl>
  </w:abstractNum>
  <w:abstractNum w:abstractNumId="4" w15:restartNumberingAfterBreak="0">
    <w:nsid w:val="63080843"/>
    <w:multiLevelType w:val="hybridMultilevel"/>
    <w:tmpl w:val="E716F612"/>
    <w:lvl w:ilvl="0" w:tplc="D73A60E4">
      <w:start w:val="1"/>
      <w:numFmt w:val="taiwaneseCountingThousand"/>
      <w:lvlText w:val="%1、"/>
      <w:lvlJc w:val="left"/>
      <w:pPr>
        <w:ind w:left="1800" w:hanging="720"/>
      </w:pPr>
      <w:rPr>
        <w:rFonts w:eastAsia="標楷體" w:cs="Times New Roman" w:hint="eastAsia"/>
        <w:b w:val="0"/>
        <w:i w:val="0"/>
        <w:u w:val="none"/>
        <w:lang w:val="en-US"/>
      </w:rPr>
    </w:lvl>
    <w:lvl w:ilvl="1" w:tplc="04090019" w:tentative="1">
      <w:start w:val="1"/>
      <w:numFmt w:val="ideographTraditional"/>
      <w:lvlText w:val="%2、"/>
      <w:lvlJc w:val="left"/>
      <w:pPr>
        <w:ind w:left="2040" w:hanging="480"/>
      </w:pPr>
    </w:lvl>
    <w:lvl w:ilvl="2" w:tplc="0409001B" w:tentative="1">
      <w:start w:val="1"/>
      <w:numFmt w:val="lowerRoman"/>
      <w:lvlText w:val="%3."/>
      <w:lvlJc w:val="right"/>
      <w:pPr>
        <w:ind w:left="2520" w:hanging="480"/>
      </w:pPr>
    </w:lvl>
    <w:lvl w:ilvl="3" w:tplc="0409000F" w:tentative="1">
      <w:start w:val="1"/>
      <w:numFmt w:val="decimal"/>
      <w:lvlText w:val="%4."/>
      <w:lvlJc w:val="left"/>
      <w:pPr>
        <w:ind w:left="3000" w:hanging="480"/>
      </w:pPr>
    </w:lvl>
    <w:lvl w:ilvl="4" w:tplc="04090019" w:tentative="1">
      <w:start w:val="1"/>
      <w:numFmt w:val="ideographTraditional"/>
      <w:lvlText w:val="%5、"/>
      <w:lvlJc w:val="left"/>
      <w:pPr>
        <w:ind w:left="3480" w:hanging="480"/>
      </w:pPr>
    </w:lvl>
    <w:lvl w:ilvl="5" w:tplc="0409001B" w:tentative="1">
      <w:start w:val="1"/>
      <w:numFmt w:val="lowerRoman"/>
      <w:lvlText w:val="%6."/>
      <w:lvlJc w:val="right"/>
      <w:pPr>
        <w:ind w:left="3960" w:hanging="480"/>
      </w:pPr>
    </w:lvl>
    <w:lvl w:ilvl="6" w:tplc="0409000F" w:tentative="1">
      <w:start w:val="1"/>
      <w:numFmt w:val="decimal"/>
      <w:lvlText w:val="%7."/>
      <w:lvlJc w:val="left"/>
      <w:pPr>
        <w:ind w:left="4440" w:hanging="480"/>
      </w:pPr>
    </w:lvl>
    <w:lvl w:ilvl="7" w:tplc="04090019" w:tentative="1">
      <w:start w:val="1"/>
      <w:numFmt w:val="ideographTraditional"/>
      <w:lvlText w:val="%8、"/>
      <w:lvlJc w:val="left"/>
      <w:pPr>
        <w:ind w:left="4920" w:hanging="480"/>
      </w:pPr>
    </w:lvl>
    <w:lvl w:ilvl="8" w:tplc="0409001B" w:tentative="1">
      <w:start w:val="1"/>
      <w:numFmt w:val="lowerRoman"/>
      <w:lvlText w:val="%9."/>
      <w:lvlJc w:val="right"/>
      <w:pPr>
        <w:ind w:left="5400" w:hanging="48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4"/>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64AA"/>
    <w:rsid w:val="003A1DC6"/>
    <w:rsid w:val="00653CAA"/>
    <w:rsid w:val="006F38E9"/>
    <w:rsid w:val="007364AA"/>
    <w:rsid w:val="00B8704A"/>
    <w:rsid w:val="00C6229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D37CBF"/>
  <w15:chartTrackingRefBased/>
  <w15:docId w15:val="{26063A03-2687-45C0-842D-425EC60CA5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7364AA"/>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卑南壹,標1,List Paragraph,(一),(1)(1)(1)(1)(1)(1)(1)(1),網推會說明清單,附錄1,1.2.3.,壹_二階,List Paragraph1,12 20,標11,標12,標題 (4),1.1.1.1清單段落,列點,(二),貿易局(一),Recommendation,Footnote Sam,List Paragraph (numbered (a)),Text,Noise heading,RUS List,Rec para,Dot pt"/>
    <w:basedOn w:val="a"/>
    <w:link w:val="a4"/>
    <w:uiPriority w:val="34"/>
    <w:qFormat/>
    <w:rsid w:val="007364AA"/>
    <w:pPr>
      <w:ind w:leftChars="200" w:left="480"/>
    </w:pPr>
  </w:style>
  <w:style w:type="character" w:customStyle="1" w:styleId="a4">
    <w:name w:val="清單段落 字元"/>
    <w:aliases w:val="卑南壹 字元,標1 字元,List Paragraph 字元,(一) 字元,(1)(1)(1)(1)(1)(1)(1)(1) 字元,網推會說明清單 字元,附錄1 字元,1.2.3. 字元,壹_二階 字元,List Paragraph1 字元,12 20 字元,標11 字元,標12 字元,標題 (4) 字元,1.1.1.1清單段落 字元,列點 字元,(二) 字元,貿易局(一) 字元,Recommendation 字元,Footnote Sam 字元,Text 字元,RUS List 字元"/>
    <w:basedOn w:val="a0"/>
    <w:link w:val="a3"/>
    <w:uiPriority w:val="34"/>
    <w:qFormat/>
    <w:locked/>
    <w:rsid w:val="007364A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617</Words>
  <Characters>3518</Characters>
  <Application>Microsoft Office Word</Application>
  <DocSecurity>0</DocSecurity>
  <Lines>29</Lines>
  <Paragraphs>8</Paragraphs>
  <ScaleCrop>false</ScaleCrop>
  <Company>亞洲大學 Asia University</Company>
  <LinksUpToDate>false</LinksUpToDate>
  <CharactersWithSpaces>4127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張曉芸</dc:creator>
  <cp:keywords/>
  <dc:description/>
  <cp:lastModifiedBy>張曉芸</cp:lastModifiedBy>
  <cp:revision>2</cp:revision>
  <dcterms:created xsi:type="dcterms:W3CDTF">2023-06-08T05:59:00Z</dcterms:created>
  <dcterms:modified xsi:type="dcterms:W3CDTF">2023-06-08T05:59:00Z</dcterms:modified>
</cp:coreProperties>
</file>